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E15" w:rsidRDefault="001F1E15" w:rsidP="00225F46">
      <w:pPr>
        <w:jc w:val="center"/>
        <w:rPr>
          <w:rFonts w:cs="Arial"/>
          <w:b/>
          <w:szCs w:val="24"/>
        </w:rPr>
      </w:pPr>
    </w:p>
    <w:p w:rsidR="00225F46" w:rsidRDefault="00225F46" w:rsidP="00225F46">
      <w:pPr>
        <w:jc w:val="center"/>
        <w:rPr>
          <w:rFonts w:cs="Arial"/>
          <w:b/>
          <w:szCs w:val="24"/>
        </w:rPr>
      </w:pPr>
      <w:r w:rsidRPr="00F4230E">
        <w:rPr>
          <w:rFonts w:cs="Arial"/>
          <w:b/>
          <w:szCs w:val="24"/>
        </w:rPr>
        <w:t>OPEN GOVERNMENT PARTNERSHIP</w:t>
      </w:r>
    </w:p>
    <w:p w:rsidR="00225F46" w:rsidRPr="00F4230E" w:rsidRDefault="00225F46" w:rsidP="00225F46">
      <w:pPr>
        <w:jc w:val="center"/>
        <w:rPr>
          <w:rFonts w:cs="Arial"/>
          <w:b/>
          <w:szCs w:val="24"/>
        </w:rPr>
      </w:pPr>
    </w:p>
    <w:p w:rsidR="00225F46" w:rsidRDefault="00225F46" w:rsidP="00225F46">
      <w:pPr>
        <w:jc w:val="center"/>
        <w:rPr>
          <w:rFonts w:cs="Arial"/>
          <w:b/>
          <w:szCs w:val="24"/>
        </w:rPr>
      </w:pPr>
      <w:r w:rsidRPr="00F4230E">
        <w:rPr>
          <w:rFonts w:cs="Arial"/>
          <w:b/>
          <w:szCs w:val="24"/>
        </w:rPr>
        <w:t>STEERING GROUP</w:t>
      </w:r>
    </w:p>
    <w:p w:rsidR="00225F46" w:rsidRPr="00F4230E" w:rsidRDefault="00225F46" w:rsidP="00225F46">
      <w:pPr>
        <w:jc w:val="center"/>
        <w:rPr>
          <w:rFonts w:cs="Arial"/>
          <w:b/>
          <w:szCs w:val="24"/>
        </w:rPr>
      </w:pPr>
    </w:p>
    <w:p w:rsidR="00225F46" w:rsidRPr="00F7584C" w:rsidRDefault="00F7584C" w:rsidP="00F7584C">
      <w:pPr>
        <w:pStyle w:val="PlainText"/>
        <w:jc w:val="center"/>
        <w:rPr>
          <w:rFonts w:ascii="Arial" w:hAnsi="Arial" w:cs="Arial"/>
          <w:sz w:val="24"/>
          <w:szCs w:val="24"/>
        </w:rPr>
      </w:pPr>
      <w:proofErr w:type="spellStart"/>
      <w:r w:rsidRPr="00F7584C">
        <w:rPr>
          <w:rFonts w:ascii="Arial" w:hAnsi="Arial" w:cs="Arial"/>
          <w:sz w:val="24"/>
          <w:szCs w:val="24"/>
        </w:rPr>
        <w:t>Hemma</w:t>
      </w:r>
      <w:proofErr w:type="spellEnd"/>
      <w:r w:rsidRPr="00F7584C">
        <w:rPr>
          <w:rFonts w:ascii="Arial" w:hAnsi="Arial" w:cs="Arial"/>
          <w:sz w:val="24"/>
          <w:szCs w:val="24"/>
        </w:rPr>
        <w:t xml:space="preserve">, 73 Holyrood Road, Edinburgh, </w:t>
      </w:r>
      <w:proofErr w:type="spellStart"/>
      <w:r w:rsidRPr="00F7584C">
        <w:rPr>
          <w:rFonts w:ascii="Arial" w:hAnsi="Arial" w:cs="Arial"/>
          <w:sz w:val="24"/>
          <w:szCs w:val="24"/>
        </w:rPr>
        <w:t>EH8</w:t>
      </w:r>
      <w:proofErr w:type="spellEnd"/>
      <w:r w:rsidRPr="00F7584C">
        <w:rPr>
          <w:rFonts w:ascii="Arial" w:hAnsi="Arial" w:cs="Arial"/>
          <w:sz w:val="24"/>
          <w:szCs w:val="24"/>
        </w:rPr>
        <w:t xml:space="preserve"> </w:t>
      </w:r>
      <w:proofErr w:type="spellStart"/>
      <w:r w:rsidRPr="00F7584C">
        <w:rPr>
          <w:rFonts w:ascii="Arial" w:hAnsi="Arial" w:cs="Arial"/>
          <w:sz w:val="24"/>
          <w:szCs w:val="24"/>
        </w:rPr>
        <w:t>8AU</w:t>
      </w:r>
      <w:proofErr w:type="spellEnd"/>
    </w:p>
    <w:p w:rsidR="00225F46" w:rsidRDefault="00225F46" w:rsidP="00225F46">
      <w:pPr>
        <w:jc w:val="center"/>
        <w:rPr>
          <w:rFonts w:cs="Arial"/>
          <w:szCs w:val="24"/>
        </w:rPr>
      </w:pPr>
      <w:r>
        <w:rPr>
          <w:rFonts w:cs="Arial"/>
          <w:szCs w:val="24"/>
        </w:rPr>
        <w:t>4 October 2018 1.30-</w:t>
      </w:r>
      <w:proofErr w:type="spellStart"/>
      <w:r>
        <w:rPr>
          <w:rFonts w:cs="Arial"/>
          <w:szCs w:val="24"/>
        </w:rPr>
        <w:t>3pm</w:t>
      </w:r>
      <w:proofErr w:type="spellEnd"/>
      <w:r>
        <w:rPr>
          <w:rFonts w:cs="Arial"/>
          <w:szCs w:val="24"/>
        </w:rPr>
        <w:t xml:space="preserve"> </w:t>
      </w:r>
    </w:p>
    <w:p w:rsidR="00225F46" w:rsidRDefault="00225F46" w:rsidP="00225F46">
      <w:pPr>
        <w:jc w:val="center"/>
        <w:rPr>
          <w:rFonts w:cs="Arial"/>
          <w:szCs w:val="24"/>
        </w:rPr>
      </w:pPr>
    </w:p>
    <w:p w:rsidR="00575EDA" w:rsidRPr="00575EDA" w:rsidRDefault="00225F46" w:rsidP="00575EDA">
      <w:pPr>
        <w:jc w:val="center"/>
        <w:rPr>
          <w:rFonts w:cs="Arial"/>
          <w:b/>
          <w:szCs w:val="24"/>
        </w:rPr>
      </w:pPr>
      <w:r w:rsidRPr="00F4230E">
        <w:rPr>
          <w:rFonts w:cs="Arial"/>
          <w:b/>
          <w:szCs w:val="24"/>
        </w:rPr>
        <w:t>NOTE OF MEETING</w:t>
      </w:r>
    </w:p>
    <w:p w:rsidR="00575EDA" w:rsidRDefault="00575EDA" w:rsidP="00575EDA">
      <w:pPr>
        <w:spacing w:after="160"/>
        <w:rPr>
          <w:rFonts w:eastAsiaTheme="minorHAnsi" w:cs="Arial"/>
          <w:b/>
          <w:szCs w:val="24"/>
        </w:rPr>
      </w:pPr>
    </w:p>
    <w:p w:rsidR="00575EDA" w:rsidRPr="001F1E15" w:rsidRDefault="00190207" w:rsidP="00575EDA">
      <w:pPr>
        <w:spacing w:after="160"/>
        <w:rPr>
          <w:rFonts w:eastAsiaTheme="minorHAnsi" w:cs="Arial"/>
          <w:b/>
          <w:szCs w:val="24"/>
        </w:rPr>
      </w:pPr>
      <w:r>
        <w:rPr>
          <w:rFonts w:eastAsiaTheme="minorHAnsi" w:cs="Arial"/>
          <w:b/>
          <w:szCs w:val="24"/>
        </w:rPr>
        <w:t xml:space="preserve">Attendees </w:t>
      </w:r>
      <w:r w:rsidR="00575EDA">
        <w:rPr>
          <w:rFonts w:eastAsiaTheme="minorHAnsi" w:cs="Arial"/>
          <w:b/>
          <w:szCs w:val="24"/>
        </w:rPr>
        <w:br/>
      </w:r>
    </w:p>
    <w:p w:rsidR="00575EDA" w:rsidRPr="001F1E15" w:rsidRDefault="00575EDA" w:rsidP="00575EDA">
      <w:pPr>
        <w:spacing w:after="160"/>
        <w:rPr>
          <w:rFonts w:eastAsiaTheme="minorHAnsi" w:cs="Arial"/>
          <w:b/>
          <w:szCs w:val="24"/>
        </w:rPr>
      </w:pPr>
      <w:r w:rsidRPr="001F1E15">
        <w:rPr>
          <w:rFonts w:eastAsiaTheme="minorHAnsi" w:cs="Arial"/>
          <w:b/>
          <w:szCs w:val="24"/>
        </w:rPr>
        <w:t xml:space="preserve">Co-chairs </w:t>
      </w:r>
    </w:p>
    <w:p w:rsidR="00575EDA" w:rsidRPr="00190207" w:rsidRDefault="00575EDA" w:rsidP="00575EDA">
      <w:pPr>
        <w:spacing w:after="160"/>
        <w:rPr>
          <w:rFonts w:eastAsiaTheme="minorHAnsi" w:cs="Arial"/>
          <w:szCs w:val="24"/>
        </w:rPr>
      </w:pPr>
      <w:r w:rsidRPr="001F1E15">
        <w:rPr>
          <w:rFonts w:eastAsiaTheme="minorHAnsi" w:cs="Arial"/>
          <w:szCs w:val="24"/>
        </w:rPr>
        <w:t xml:space="preserve">Michael Russell – Cabinet Secretary for Government Business and Constitutional Relations (apologies) – Colin Cook (Director Digital) deputising </w:t>
      </w:r>
      <w:r w:rsidR="00190207">
        <w:rPr>
          <w:rFonts w:eastAsiaTheme="minorHAnsi" w:cs="Arial"/>
          <w:szCs w:val="24"/>
        </w:rPr>
        <w:br/>
      </w:r>
      <w:r w:rsidRPr="001F1E15">
        <w:rPr>
          <w:rFonts w:eastAsiaTheme="minorHAnsi" w:cs="Arial"/>
          <w:szCs w:val="24"/>
        </w:rPr>
        <w:t>Lucy McTernan – Chair of Civil Society Steering Group</w:t>
      </w:r>
      <w:r w:rsidR="00190207">
        <w:rPr>
          <w:rFonts w:eastAsiaTheme="minorHAnsi" w:cs="Arial"/>
          <w:szCs w:val="24"/>
        </w:rPr>
        <w:br/>
      </w:r>
    </w:p>
    <w:p w:rsidR="00575EDA" w:rsidRPr="001F1E15" w:rsidRDefault="00575EDA" w:rsidP="00575EDA">
      <w:pPr>
        <w:spacing w:after="160"/>
        <w:rPr>
          <w:rFonts w:eastAsiaTheme="minorHAnsi" w:cs="Arial"/>
          <w:b/>
          <w:szCs w:val="24"/>
        </w:rPr>
      </w:pPr>
      <w:r w:rsidRPr="001F1E15">
        <w:rPr>
          <w:rFonts w:eastAsiaTheme="minorHAnsi" w:cs="Arial"/>
          <w:b/>
          <w:szCs w:val="24"/>
        </w:rPr>
        <w:t>Civil Society</w:t>
      </w:r>
    </w:p>
    <w:p w:rsidR="00575EDA" w:rsidRPr="00246570" w:rsidRDefault="00575EDA" w:rsidP="00575EDA">
      <w:pPr>
        <w:spacing w:after="160"/>
        <w:rPr>
          <w:rFonts w:eastAsiaTheme="minorHAnsi" w:cs="Arial"/>
          <w:szCs w:val="24"/>
        </w:rPr>
      </w:pPr>
      <w:r w:rsidRPr="001F1E15">
        <w:rPr>
          <w:rFonts w:eastAsiaTheme="minorHAnsi" w:cs="Arial"/>
          <w:szCs w:val="24"/>
        </w:rPr>
        <w:t xml:space="preserve">Alex Stobart – </w:t>
      </w:r>
      <w:proofErr w:type="spellStart"/>
      <w:r w:rsidRPr="001F1E15">
        <w:rPr>
          <w:rFonts w:eastAsiaTheme="minorHAnsi" w:cs="Arial"/>
          <w:szCs w:val="24"/>
        </w:rPr>
        <w:t>MyDex</w:t>
      </w:r>
      <w:proofErr w:type="spellEnd"/>
      <w:r w:rsidRPr="001F1E15">
        <w:rPr>
          <w:rFonts w:eastAsiaTheme="minorHAnsi" w:cs="Arial"/>
          <w:szCs w:val="24"/>
        </w:rPr>
        <w:t xml:space="preserve"> </w:t>
      </w:r>
      <w:r w:rsidR="00190207">
        <w:rPr>
          <w:rFonts w:eastAsiaTheme="minorHAnsi" w:cs="Arial"/>
          <w:szCs w:val="24"/>
        </w:rPr>
        <w:br/>
      </w:r>
      <w:r w:rsidR="00246570">
        <w:rPr>
          <w:rFonts w:eastAsiaTheme="minorHAnsi" w:cs="Arial"/>
          <w:szCs w:val="24"/>
        </w:rPr>
        <w:t>Benjamin McElwee – See Me Scotland</w:t>
      </w:r>
      <w:r w:rsidR="00246570">
        <w:rPr>
          <w:rFonts w:eastAsiaTheme="minorHAnsi" w:cs="Arial"/>
          <w:szCs w:val="24"/>
        </w:rPr>
        <w:br/>
      </w:r>
      <w:r w:rsidRPr="001F1E15">
        <w:rPr>
          <w:rFonts w:eastAsiaTheme="minorHAnsi" w:cs="Arial"/>
          <w:szCs w:val="24"/>
        </w:rPr>
        <w:t xml:space="preserve">Catherine Gee – Keep Scotland Beautiful  </w:t>
      </w:r>
      <w:r w:rsidR="00190207">
        <w:rPr>
          <w:rFonts w:eastAsiaTheme="minorHAnsi" w:cs="Arial"/>
          <w:szCs w:val="24"/>
        </w:rPr>
        <w:br/>
      </w:r>
      <w:r w:rsidRPr="001F1E15">
        <w:rPr>
          <w:rFonts w:eastAsiaTheme="minorHAnsi" w:cs="Arial"/>
          <w:szCs w:val="24"/>
        </w:rPr>
        <w:t xml:space="preserve">Eddy Borges-Rey – The University of Stirling (apologies) Chiara </w:t>
      </w:r>
      <w:proofErr w:type="spellStart"/>
      <w:r w:rsidRPr="001F1E15">
        <w:rPr>
          <w:rFonts w:eastAsiaTheme="minorHAnsi" w:cs="Arial"/>
          <w:szCs w:val="24"/>
        </w:rPr>
        <w:t>Bernardi</w:t>
      </w:r>
      <w:proofErr w:type="spellEnd"/>
      <w:r w:rsidRPr="001F1E15">
        <w:rPr>
          <w:rFonts w:eastAsiaTheme="minorHAnsi" w:cs="Arial"/>
          <w:szCs w:val="24"/>
        </w:rPr>
        <w:t xml:space="preserve"> deputising</w:t>
      </w:r>
      <w:r w:rsidR="00190207">
        <w:rPr>
          <w:rFonts w:eastAsiaTheme="minorHAnsi" w:cs="Arial"/>
          <w:sz w:val="22"/>
          <w:szCs w:val="22"/>
        </w:rPr>
        <w:br/>
      </w:r>
      <w:r w:rsidRPr="001F1E15">
        <w:rPr>
          <w:rFonts w:eastAsiaTheme="minorHAnsi" w:cs="Arial"/>
          <w:szCs w:val="24"/>
        </w:rPr>
        <w:t xml:space="preserve">Elric Honore – Fife Centre for Equalities </w:t>
      </w:r>
      <w:r w:rsidR="00190207">
        <w:rPr>
          <w:rFonts w:eastAsiaTheme="minorHAnsi" w:cs="Arial"/>
          <w:sz w:val="22"/>
          <w:szCs w:val="22"/>
        </w:rPr>
        <w:br/>
      </w:r>
      <w:r w:rsidRPr="001F1E15">
        <w:rPr>
          <w:rFonts w:eastAsiaTheme="minorHAnsi" w:cs="Arial"/>
          <w:szCs w:val="24"/>
        </w:rPr>
        <w:t xml:space="preserve">Kaela Scott – Involve (apologies) </w:t>
      </w:r>
      <w:r w:rsidR="00190207">
        <w:rPr>
          <w:rFonts w:eastAsiaTheme="minorHAnsi" w:cs="Arial"/>
          <w:sz w:val="22"/>
          <w:szCs w:val="22"/>
        </w:rPr>
        <w:br/>
      </w:r>
      <w:r w:rsidRPr="001F1E15">
        <w:rPr>
          <w:rFonts w:eastAsiaTheme="minorHAnsi" w:cs="Arial"/>
          <w:szCs w:val="24"/>
        </w:rPr>
        <w:t>Shaben Begum – Scottish Independent Advocacy Alliance (apologies)</w:t>
      </w:r>
      <w:r w:rsidR="00190207">
        <w:rPr>
          <w:rFonts w:eastAsiaTheme="minorHAnsi" w:cs="Arial"/>
          <w:sz w:val="22"/>
          <w:szCs w:val="22"/>
        </w:rPr>
        <w:br/>
      </w:r>
    </w:p>
    <w:p w:rsidR="00575EDA" w:rsidRPr="001F1E15" w:rsidRDefault="00575EDA" w:rsidP="00575EDA">
      <w:pPr>
        <w:spacing w:after="160"/>
        <w:rPr>
          <w:rFonts w:eastAsiaTheme="minorHAnsi" w:cs="Arial"/>
          <w:b/>
          <w:szCs w:val="24"/>
        </w:rPr>
      </w:pPr>
      <w:r w:rsidRPr="001F1E15">
        <w:rPr>
          <w:rFonts w:eastAsiaTheme="minorHAnsi" w:cs="Arial"/>
          <w:b/>
          <w:szCs w:val="24"/>
        </w:rPr>
        <w:t>Scottish Government</w:t>
      </w:r>
    </w:p>
    <w:p w:rsidR="00575EDA" w:rsidRPr="001F1E15" w:rsidRDefault="00575EDA" w:rsidP="00575EDA">
      <w:pPr>
        <w:spacing w:after="160"/>
        <w:rPr>
          <w:rFonts w:eastAsiaTheme="minorHAnsi" w:cs="Arial"/>
          <w:szCs w:val="24"/>
        </w:rPr>
      </w:pPr>
      <w:r w:rsidRPr="001F1E15">
        <w:rPr>
          <w:rFonts w:eastAsiaTheme="minorHAnsi" w:cs="Arial"/>
          <w:szCs w:val="24"/>
        </w:rPr>
        <w:t>Audrey MacDougall –  Deputy Director Communities Analysis Division and Chief Social Researcher</w:t>
      </w:r>
      <w:r w:rsidR="00190207">
        <w:rPr>
          <w:rFonts w:eastAsiaTheme="minorHAnsi" w:cs="Arial"/>
          <w:szCs w:val="24"/>
        </w:rPr>
        <w:br/>
      </w:r>
      <w:r w:rsidRPr="001F1E15">
        <w:rPr>
          <w:rFonts w:eastAsiaTheme="minorHAnsi" w:cs="Arial"/>
          <w:szCs w:val="24"/>
        </w:rPr>
        <w:t xml:space="preserve">Barbara Allison – Director Communications, Ministerial Support &amp; Facilities </w:t>
      </w:r>
      <w:r w:rsidR="00190207">
        <w:rPr>
          <w:rFonts w:eastAsiaTheme="minorHAnsi" w:cs="Arial"/>
          <w:szCs w:val="24"/>
        </w:rPr>
        <w:br/>
      </w:r>
      <w:r w:rsidRPr="001F1E15">
        <w:rPr>
          <w:rFonts w:eastAsiaTheme="minorHAnsi" w:cs="Arial"/>
          <w:szCs w:val="24"/>
        </w:rPr>
        <w:t>Claire McPherson – Deputy Director Public Service Reform Division</w:t>
      </w:r>
      <w:r w:rsidR="00190207">
        <w:rPr>
          <w:rFonts w:eastAsiaTheme="minorHAnsi" w:cs="Arial"/>
          <w:szCs w:val="24"/>
        </w:rPr>
        <w:br/>
      </w:r>
      <w:r w:rsidRPr="001F1E15">
        <w:rPr>
          <w:rFonts w:eastAsiaTheme="minorHAnsi" w:cs="Arial"/>
          <w:szCs w:val="24"/>
        </w:rPr>
        <w:t xml:space="preserve">Colin Cook – Director Digital (deputising as co-chair) </w:t>
      </w:r>
      <w:r w:rsidR="00190207">
        <w:rPr>
          <w:rFonts w:eastAsiaTheme="minorHAnsi" w:cs="Arial"/>
          <w:szCs w:val="24"/>
        </w:rPr>
        <w:br/>
      </w:r>
      <w:r w:rsidRPr="001F1E15">
        <w:rPr>
          <w:rFonts w:eastAsiaTheme="minorHAnsi" w:cs="Arial"/>
          <w:szCs w:val="24"/>
        </w:rPr>
        <w:t>Doreen Grove – Head of Open Government</w:t>
      </w:r>
      <w:r w:rsidR="00190207">
        <w:rPr>
          <w:rFonts w:eastAsiaTheme="minorHAnsi" w:cs="Arial"/>
          <w:szCs w:val="24"/>
        </w:rPr>
        <w:br/>
      </w:r>
      <w:r w:rsidRPr="001F1E15">
        <w:rPr>
          <w:rFonts w:eastAsiaTheme="minorHAnsi" w:cs="Arial"/>
          <w:szCs w:val="24"/>
        </w:rPr>
        <w:t>Roger Halliday – Chief Statistician and Head of Performance (apo</w:t>
      </w:r>
      <w:r w:rsidR="00246570">
        <w:rPr>
          <w:rFonts w:eastAsiaTheme="minorHAnsi" w:cs="Arial"/>
          <w:szCs w:val="24"/>
        </w:rPr>
        <w:t>logies) Liam Cavin deputising</w:t>
      </w:r>
      <w:r w:rsidR="00190207">
        <w:rPr>
          <w:rFonts w:eastAsiaTheme="minorHAnsi" w:cs="Arial"/>
          <w:szCs w:val="24"/>
        </w:rPr>
        <w:br/>
      </w:r>
      <w:r w:rsidRPr="001F1E15">
        <w:rPr>
          <w:rFonts w:eastAsiaTheme="minorHAnsi" w:cs="Arial"/>
          <w:szCs w:val="24"/>
        </w:rPr>
        <w:t>Scott Bell – Head of Procurement Development and Construction Review Division</w:t>
      </w:r>
      <w:r w:rsidR="00190207">
        <w:rPr>
          <w:rFonts w:eastAsiaTheme="minorHAnsi" w:cs="Arial"/>
          <w:szCs w:val="24"/>
        </w:rPr>
        <w:br/>
      </w:r>
      <w:r w:rsidRPr="001F1E15">
        <w:rPr>
          <w:rFonts w:eastAsiaTheme="minorHAnsi" w:cs="Arial"/>
          <w:szCs w:val="24"/>
        </w:rPr>
        <w:t xml:space="preserve">Stephen Gallagher – Interim Director Communities and Local Government (apologies) </w:t>
      </w:r>
      <w:r w:rsidR="00190207">
        <w:rPr>
          <w:rFonts w:eastAsiaTheme="minorHAnsi" w:cs="Arial"/>
          <w:szCs w:val="24"/>
        </w:rPr>
        <w:br/>
      </w:r>
    </w:p>
    <w:p w:rsidR="00575EDA" w:rsidRPr="001F1E15" w:rsidRDefault="00575EDA" w:rsidP="00575EDA">
      <w:pPr>
        <w:spacing w:after="160"/>
        <w:rPr>
          <w:rFonts w:eastAsiaTheme="minorHAnsi" w:cs="Arial"/>
          <w:b/>
          <w:szCs w:val="24"/>
        </w:rPr>
      </w:pPr>
      <w:r w:rsidRPr="001F1E15">
        <w:rPr>
          <w:rFonts w:eastAsiaTheme="minorHAnsi" w:cs="Arial"/>
          <w:b/>
          <w:szCs w:val="24"/>
        </w:rPr>
        <w:t xml:space="preserve">Local Government </w:t>
      </w:r>
    </w:p>
    <w:p w:rsidR="00575EDA" w:rsidRPr="001F1E15" w:rsidRDefault="00575EDA" w:rsidP="00575EDA">
      <w:pPr>
        <w:spacing w:after="160"/>
        <w:rPr>
          <w:rFonts w:eastAsiaTheme="minorHAnsi" w:cs="Arial"/>
          <w:szCs w:val="24"/>
        </w:rPr>
      </w:pPr>
      <w:r w:rsidRPr="001F1E15">
        <w:rPr>
          <w:rFonts w:eastAsiaTheme="minorHAnsi" w:cs="Arial"/>
          <w:szCs w:val="24"/>
        </w:rPr>
        <w:t xml:space="preserve">Councillor Elena </w:t>
      </w:r>
      <w:proofErr w:type="spellStart"/>
      <w:r w:rsidRPr="001F1E15">
        <w:rPr>
          <w:rFonts w:eastAsiaTheme="minorHAnsi" w:cs="Arial"/>
          <w:szCs w:val="24"/>
        </w:rPr>
        <w:t>Whitham</w:t>
      </w:r>
      <w:proofErr w:type="spellEnd"/>
      <w:r w:rsidRPr="001F1E15">
        <w:rPr>
          <w:rFonts w:eastAsiaTheme="minorHAnsi" w:cs="Arial"/>
          <w:szCs w:val="24"/>
        </w:rPr>
        <w:t xml:space="preserve"> – </w:t>
      </w:r>
      <w:proofErr w:type="spellStart"/>
      <w:r w:rsidRPr="001F1E15">
        <w:rPr>
          <w:rFonts w:eastAsiaTheme="minorHAnsi" w:cs="Arial"/>
          <w:szCs w:val="24"/>
        </w:rPr>
        <w:t>COSLA’s</w:t>
      </w:r>
      <w:proofErr w:type="spellEnd"/>
      <w:r w:rsidRPr="001F1E15">
        <w:rPr>
          <w:rFonts w:eastAsiaTheme="minorHAnsi" w:cs="Arial"/>
          <w:szCs w:val="24"/>
        </w:rPr>
        <w:t xml:space="preserve"> Community Wellbeing Spokesperson (apologies)</w:t>
      </w:r>
      <w:r w:rsidR="00190207">
        <w:rPr>
          <w:rFonts w:eastAsiaTheme="minorHAnsi" w:cs="Arial"/>
          <w:szCs w:val="24"/>
        </w:rPr>
        <w:br/>
      </w:r>
      <w:r w:rsidRPr="001F1E15">
        <w:rPr>
          <w:rFonts w:eastAsiaTheme="minorHAnsi" w:cs="Arial"/>
          <w:szCs w:val="24"/>
        </w:rPr>
        <w:t xml:space="preserve">Councillor Graham Houston – </w:t>
      </w:r>
      <w:proofErr w:type="spellStart"/>
      <w:r w:rsidRPr="001F1E15">
        <w:rPr>
          <w:rFonts w:eastAsiaTheme="minorHAnsi" w:cs="Arial"/>
          <w:szCs w:val="24"/>
        </w:rPr>
        <w:t>COSLA’s</w:t>
      </w:r>
      <w:proofErr w:type="spellEnd"/>
      <w:r w:rsidRPr="001F1E15">
        <w:rPr>
          <w:rFonts w:eastAsiaTheme="minorHAnsi" w:cs="Arial"/>
          <w:szCs w:val="24"/>
        </w:rPr>
        <w:t xml:space="preserve"> Vice President (apologies) </w:t>
      </w:r>
    </w:p>
    <w:p w:rsidR="00190207" w:rsidRDefault="00190207" w:rsidP="00575EDA">
      <w:pPr>
        <w:spacing w:after="160"/>
        <w:rPr>
          <w:rFonts w:eastAsiaTheme="minorHAnsi" w:cs="Arial"/>
          <w:b/>
          <w:szCs w:val="24"/>
        </w:rPr>
      </w:pPr>
    </w:p>
    <w:p w:rsidR="00575EDA" w:rsidRPr="001F1E15" w:rsidRDefault="00575EDA" w:rsidP="00575EDA">
      <w:pPr>
        <w:spacing w:after="160"/>
        <w:rPr>
          <w:rFonts w:eastAsiaTheme="minorHAnsi" w:cs="Arial"/>
          <w:b/>
          <w:szCs w:val="24"/>
        </w:rPr>
      </w:pPr>
      <w:proofErr w:type="spellStart"/>
      <w:r w:rsidRPr="001F1E15">
        <w:rPr>
          <w:rFonts w:eastAsiaTheme="minorHAnsi" w:cs="Arial"/>
          <w:b/>
          <w:szCs w:val="24"/>
        </w:rPr>
        <w:lastRenderedPageBreak/>
        <w:t>OGP</w:t>
      </w:r>
      <w:proofErr w:type="spellEnd"/>
      <w:r w:rsidRPr="001F1E15">
        <w:rPr>
          <w:rFonts w:eastAsiaTheme="minorHAnsi" w:cs="Arial"/>
          <w:b/>
          <w:szCs w:val="24"/>
        </w:rPr>
        <w:t xml:space="preserve"> Secretariat </w:t>
      </w:r>
    </w:p>
    <w:p w:rsidR="00575EDA" w:rsidRPr="001F1E15" w:rsidRDefault="00575EDA" w:rsidP="00575EDA">
      <w:pPr>
        <w:spacing w:after="160"/>
        <w:rPr>
          <w:rFonts w:eastAsiaTheme="minorHAnsi" w:cs="Arial"/>
          <w:szCs w:val="24"/>
        </w:rPr>
      </w:pPr>
      <w:r w:rsidRPr="001F1E15">
        <w:rPr>
          <w:rFonts w:eastAsiaTheme="minorHAnsi" w:cs="Arial"/>
          <w:szCs w:val="24"/>
        </w:rPr>
        <w:t xml:space="preserve">Niamh Webster – Open Government, Scottish Government </w:t>
      </w:r>
    </w:p>
    <w:p w:rsidR="00575EDA" w:rsidRPr="001F1E15" w:rsidRDefault="00575EDA" w:rsidP="00575EDA">
      <w:pPr>
        <w:spacing w:after="160"/>
        <w:rPr>
          <w:rFonts w:eastAsiaTheme="minorHAnsi" w:cs="Arial"/>
          <w:szCs w:val="24"/>
        </w:rPr>
      </w:pPr>
    </w:p>
    <w:p w:rsidR="00575EDA" w:rsidRPr="001F1E15" w:rsidRDefault="00575EDA" w:rsidP="00575EDA">
      <w:pPr>
        <w:spacing w:after="160"/>
        <w:rPr>
          <w:rFonts w:eastAsiaTheme="minorHAnsi" w:cs="Arial"/>
          <w:b/>
          <w:szCs w:val="24"/>
        </w:rPr>
      </w:pPr>
      <w:r w:rsidRPr="001F1E15">
        <w:rPr>
          <w:rFonts w:eastAsiaTheme="minorHAnsi" w:cs="Arial"/>
          <w:b/>
          <w:szCs w:val="24"/>
        </w:rPr>
        <w:t xml:space="preserve">Observers </w:t>
      </w:r>
    </w:p>
    <w:p w:rsidR="00246570" w:rsidRDefault="00246570" w:rsidP="00246570">
      <w:pPr>
        <w:spacing w:after="160"/>
        <w:rPr>
          <w:rFonts w:eastAsiaTheme="minorHAnsi" w:cs="Arial"/>
          <w:szCs w:val="24"/>
        </w:rPr>
      </w:pPr>
      <w:r>
        <w:rPr>
          <w:rFonts w:eastAsiaTheme="minorHAnsi" w:cs="Arial"/>
          <w:szCs w:val="24"/>
        </w:rPr>
        <w:t xml:space="preserve">Daren Fitzhenry – Scottish Information Commissioner </w:t>
      </w:r>
      <w:r w:rsidR="00826C2C">
        <w:rPr>
          <w:rFonts w:eastAsiaTheme="minorHAnsi" w:cs="Arial"/>
          <w:szCs w:val="24"/>
        </w:rPr>
        <w:br/>
        <w:t xml:space="preserve">Gillian Cruickshank – Scottish Government </w:t>
      </w:r>
      <w:r w:rsidR="00190207">
        <w:rPr>
          <w:rFonts w:eastAsiaTheme="minorHAnsi" w:cs="Arial"/>
          <w:szCs w:val="24"/>
        </w:rPr>
        <w:br/>
      </w:r>
      <w:r w:rsidR="00575EDA" w:rsidRPr="001F1E15">
        <w:rPr>
          <w:rFonts w:eastAsiaTheme="minorHAnsi" w:cs="Arial"/>
          <w:szCs w:val="24"/>
        </w:rPr>
        <w:t>Mick Doyle – Scottish Comm</w:t>
      </w:r>
      <w:r>
        <w:rPr>
          <w:rFonts w:eastAsiaTheme="minorHAnsi" w:cs="Arial"/>
          <w:szCs w:val="24"/>
        </w:rPr>
        <w:t>unity Development Centre (</w:t>
      </w:r>
      <w:proofErr w:type="spellStart"/>
      <w:r>
        <w:rPr>
          <w:rFonts w:eastAsiaTheme="minorHAnsi" w:cs="Arial"/>
          <w:szCs w:val="24"/>
        </w:rPr>
        <w:t>SCDC</w:t>
      </w:r>
      <w:proofErr w:type="spellEnd"/>
      <w:r>
        <w:rPr>
          <w:rFonts w:eastAsiaTheme="minorHAnsi" w:cs="Arial"/>
          <w:szCs w:val="24"/>
        </w:rPr>
        <w:t>)</w:t>
      </w:r>
      <w:r>
        <w:rPr>
          <w:rFonts w:eastAsiaTheme="minorHAnsi" w:cs="Arial"/>
          <w:szCs w:val="24"/>
        </w:rPr>
        <w:br/>
      </w:r>
      <w:r w:rsidRPr="001F1E15">
        <w:rPr>
          <w:rFonts w:eastAsiaTheme="minorHAnsi" w:cs="Arial"/>
          <w:szCs w:val="24"/>
        </w:rPr>
        <w:t xml:space="preserve">Paul Bradley – Open Government Network Coordinator, </w:t>
      </w:r>
      <w:proofErr w:type="spellStart"/>
      <w:r w:rsidRPr="001F1E15">
        <w:rPr>
          <w:rFonts w:eastAsiaTheme="minorHAnsi" w:cs="Arial"/>
          <w:szCs w:val="24"/>
        </w:rPr>
        <w:t>SCVO</w:t>
      </w:r>
      <w:proofErr w:type="spellEnd"/>
      <w:r w:rsidRPr="001F1E15">
        <w:rPr>
          <w:rFonts w:eastAsiaTheme="minorHAnsi" w:cs="Arial"/>
          <w:szCs w:val="24"/>
        </w:rPr>
        <w:t xml:space="preserve"> </w:t>
      </w:r>
      <w:r>
        <w:rPr>
          <w:rFonts w:eastAsiaTheme="minorHAnsi" w:cs="Arial"/>
          <w:szCs w:val="24"/>
        </w:rPr>
        <w:br/>
      </w:r>
      <w:r w:rsidRPr="001F1E15">
        <w:rPr>
          <w:rFonts w:eastAsiaTheme="minorHAnsi" w:cs="Arial"/>
          <w:szCs w:val="24"/>
        </w:rPr>
        <w:t xml:space="preserve">Simon Cameron – </w:t>
      </w:r>
      <w:proofErr w:type="spellStart"/>
      <w:r w:rsidRPr="001F1E15">
        <w:rPr>
          <w:rFonts w:eastAsiaTheme="minorHAnsi" w:cs="Arial"/>
          <w:szCs w:val="24"/>
        </w:rPr>
        <w:t>COSLA</w:t>
      </w:r>
      <w:proofErr w:type="spellEnd"/>
    </w:p>
    <w:p w:rsidR="00575EDA" w:rsidRPr="001F1E15" w:rsidRDefault="00575EDA" w:rsidP="00575EDA">
      <w:pPr>
        <w:spacing w:after="160"/>
        <w:rPr>
          <w:rFonts w:eastAsiaTheme="minorHAnsi" w:cs="Arial"/>
          <w:szCs w:val="24"/>
        </w:rPr>
      </w:pPr>
    </w:p>
    <w:p w:rsidR="00575EDA" w:rsidRDefault="00575EDA" w:rsidP="00225F46">
      <w:pPr>
        <w:rPr>
          <w:rFonts w:cs="Arial"/>
          <w:b/>
          <w:szCs w:val="24"/>
        </w:rPr>
      </w:pPr>
    </w:p>
    <w:p w:rsidR="00225F46" w:rsidRDefault="009463D2" w:rsidP="00225F46">
      <w:pPr>
        <w:rPr>
          <w:rFonts w:cs="Arial"/>
          <w:b/>
          <w:szCs w:val="24"/>
        </w:rPr>
      </w:pPr>
      <w:r>
        <w:rPr>
          <w:rFonts w:cs="Arial"/>
          <w:b/>
          <w:szCs w:val="24"/>
        </w:rPr>
        <w:t xml:space="preserve">1. </w:t>
      </w:r>
      <w:r w:rsidR="00225F46" w:rsidRPr="00A8093B">
        <w:rPr>
          <w:rFonts w:cs="Arial"/>
          <w:b/>
          <w:szCs w:val="24"/>
        </w:rPr>
        <w:t>Welcome</w:t>
      </w:r>
      <w:r w:rsidR="00225F46">
        <w:rPr>
          <w:rFonts w:cs="Arial"/>
          <w:b/>
          <w:szCs w:val="24"/>
        </w:rPr>
        <w:t xml:space="preserve"> and</w:t>
      </w:r>
      <w:r w:rsidR="00225F46" w:rsidRPr="00A8093B">
        <w:rPr>
          <w:rFonts w:cs="Arial"/>
          <w:b/>
          <w:szCs w:val="24"/>
        </w:rPr>
        <w:t xml:space="preserve"> Introductions</w:t>
      </w:r>
    </w:p>
    <w:p w:rsidR="00225F46" w:rsidRPr="00F4230E" w:rsidRDefault="00225F46" w:rsidP="00225F46">
      <w:pPr>
        <w:rPr>
          <w:rFonts w:cs="Arial"/>
          <w:szCs w:val="24"/>
        </w:rPr>
      </w:pPr>
    </w:p>
    <w:p w:rsidR="00225F46" w:rsidRDefault="00225F46" w:rsidP="00225F46">
      <w:pPr>
        <w:rPr>
          <w:rFonts w:cs="Arial"/>
          <w:szCs w:val="24"/>
        </w:rPr>
      </w:pPr>
      <w:r>
        <w:rPr>
          <w:rFonts w:cs="Arial"/>
          <w:szCs w:val="24"/>
        </w:rPr>
        <w:t xml:space="preserve">Co-chairs Colin Cook, Director Digital deputising for Michael Russell, Cabinet Secretary for Government Business and Constitutional Relations, and Lucy McTernan, representing the </w:t>
      </w:r>
      <w:r w:rsidR="004414DD">
        <w:rPr>
          <w:rFonts w:cs="Arial"/>
          <w:szCs w:val="24"/>
        </w:rPr>
        <w:t>Open Government Partnership (</w:t>
      </w:r>
      <w:proofErr w:type="spellStart"/>
      <w:r>
        <w:rPr>
          <w:rFonts w:cs="Arial"/>
          <w:szCs w:val="24"/>
        </w:rPr>
        <w:t>OGP</w:t>
      </w:r>
      <w:proofErr w:type="spellEnd"/>
      <w:r w:rsidR="004414DD">
        <w:rPr>
          <w:rFonts w:cs="Arial"/>
          <w:szCs w:val="24"/>
        </w:rPr>
        <w:t>)</w:t>
      </w:r>
      <w:r w:rsidR="00575EDA">
        <w:rPr>
          <w:rFonts w:cs="Arial"/>
          <w:szCs w:val="24"/>
        </w:rPr>
        <w:t xml:space="preserve"> Civil Society network, </w:t>
      </w:r>
      <w:r>
        <w:rPr>
          <w:rFonts w:cs="Arial"/>
          <w:szCs w:val="24"/>
        </w:rPr>
        <w:t xml:space="preserve">welcomed members to the </w:t>
      </w:r>
      <w:r w:rsidR="004414DD">
        <w:rPr>
          <w:rFonts w:cs="Arial"/>
          <w:szCs w:val="24"/>
        </w:rPr>
        <w:t xml:space="preserve">Open Government Steering Group. </w:t>
      </w:r>
      <w:r w:rsidR="00575EDA">
        <w:rPr>
          <w:rFonts w:cs="Arial"/>
          <w:szCs w:val="24"/>
        </w:rPr>
        <w:t xml:space="preserve">Congratulations were given to Lucy McTernan for her recent appointment to the Global Open Government Steering Committee. Mr Russell was unable to attend the meeting due to being unwell, so apologies were given for his absence. </w:t>
      </w:r>
    </w:p>
    <w:p w:rsidR="00007339" w:rsidRDefault="00007339" w:rsidP="00225F46">
      <w:pPr>
        <w:rPr>
          <w:rFonts w:cs="Arial"/>
          <w:szCs w:val="24"/>
        </w:rPr>
      </w:pPr>
    </w:p>
    <w:p w:rsidR="004414DD" w:rsidRDefault="00007339" w:rsidP="00225F46">
      <w:pPr>
        <w:rPr>
          <w:rFonts w:cs="Arial"/>
          <w:szCs w:val="24"/>
        </w:rPr>
      </w:pPr>
      <w:r>
        <w:rPr>
          <w:rFonts w:cs="Arial"/>
          <w:szCs w:val="24"/>
        </w:rPr>
        <w:t>The purpose of the second meeting of the Steering Group was for the group to consider the draft commitments as prepared by government, for civil society to contribute feedback and for the group to agree on the shape and direction of the Action Plan as a whole, prior to</w:t>
      </w:r>
      <w:r w:rsidR="00575EDA">
        <w:rPr>
          <w:rFonts w:cs="Arial"/>
          <w:szCs w:val="24"/>
        </w:rPr>
        <w:t xml:space="preserve"> a submission for</w:t>
      </w:r>
      <w:r>
        <w:rPr>
          <w:rFonts w:cs="Arial"/>
          <w:szCs w:val="24"/>
        </w:rPr>
        <w:t xml:space="preserve"> Cabinet approval and publicat</w:t>
      </w:r>
      <w:r w:rsidR="004414DD">
        <w:rPr>
          <w:rFonts w:cs="Arial"/>
          <w:szCs w:val="24"/>
        </w:rPr>
        <w:t>ion towards the end of October.</w:t>
      </w:r>
    </w:p>
    <w:p w:rsidR="004414DD" w:rsidRDefault="004414DD" w:rsidP="00225F46">
      <w:pPr>
        <w:rPr>
          <w:rFonts w:cs="Arial"/>
          <w:szCs w:val="24"/>
        </w:rPr>
      </w:pPr>
    </w:p>
    <w:p w:rsidR="00007339" w:rsidRDefault="00007339" w:rsidP="00225F46">
      <w:pPr>
        <w:rPr>
          <w:rFonts w:cs="Arial"/>
          <w:szCs w:val="24"/>
        </w:rPr>
      </w:pPr>
      <w:r>
        <w:rPr>
          <w:rFonts w:cs="Arial"/>
          <w:szCs w:val="24"/>
        </w:rPr>
        <w:t xml:space="preserve">The agenda is attached at </w:t>
      </w:r>
      <w:r w:rsidRPr="004414DD">
        <w:rPr>
          <w:rFonts w:cs="Arial"/>
          <w:b/>
          <w:szCs w:val="24"/>
        </w:rPr>
        <w:t>Annex A</w:t>
      </w:r>
      <w:r>
        <w:rPr>
          <w:rFonts w:cs="Arial"/>
          <w:szCs w:val="24"/>
        </w:rPr>
        <w:t xml:space="preserve"> along with the attendee list, and the </w:t>
      </w:r>
      <w:r w:rsidR="004414DD">
        <w:rPr>
          <w:rFonts w:cs="Arial"/>
          <w:szCs w:val="24"/>
        </w:rPr>
        <w:t xml:space="preserve">papers for the meeting with the draft commitment is included at </w:t>
      </w:r>
      <w:r w:rsidR="004414DD" w:rsidRPr="004414DD">
        <w:rPr>
          <w:rFonts w:cs="Arial"/>
          <w:b/>
          <w:szCs w:val="24"/>
        </w:rPr>
        <w:t>Annex B</w:t>
      </w:r>
      <w:r w:rsidR="004414DD">
        <w:rPr>
          <w:rFonts w:cs="Arial"/>
          <w:szCs w:val="24"/>
        </w:rPr>
        <w:t xml:space="preserve">. </w:t>
      </w:r>
    </w:p>
    <w:p w:rsidR="007D5DF4" w:rsidRDefault="007D5DF4" w:rsidP="00225F46">
      <w:pPr>
        <w:rPr>
          <w:rFonts w:cs="Arial"/>
          <w:szCs w:val="24"/>
        </w:rPr>
      </w:pPr>
    </w:p>
    <w:p w:rsidR="00225F46" w:rsidRDefault="00225F46" w:rsidP="00225F46">
      <w:pPr>
        <w:rPr>
          <w:rFonts w:cs="Arial"/>
          <w:szCs w:val="24"/>
        </w:rPr>
      </w:pPr>
    </w:p>
    <w:p w:rsidR="007D5DF4" w:rsidRPr="00BD4EEB" w:rsidRDefault="007D5DF4" w:rsidP="007D5DF4">
      <w:pPr>
        <w:rPr>
          <w:rFonts w:cs="Arial"/>
          <w:b/>
          <w:szCs w:val="24"/>
        </w:rPr>
      </w:pPr>
      <w:r>
        <w:rPr>
          <w:rFonts w:cs="Arial"/>
          <w:b/>
          <w:szCs w:val="24"/>
        </w:rPr>
        <w:t>2. Key themes and C</w:t>
      </w:r>
      <w:r w:rsidRPr="00BD4EEB">
        <w:rPr>
          <w:rFonts w:cs="Arial"/>
          <w:b/>
          <w:szCs w:val="24"/>
        </w:rPr>
        <w:t xml:space="preserve">ommitments </w:t>
      </w:r>
    </w:p>
    <w:p w:rsidR="007D5DF4" w:rsidRDefault="007D5DF4" w:rsidP="007D5DF4">
      <w:pPr>
        <w:rPr>
          <w:rFonts w:cs="Arial"/>
          <w:szCs w:val="24"/>
        </w:rPr>
      </w:pPr>
    </w:p>
    <w:p w:rsidR="007D5DF4" w:rsidRDefault="007D5DF4" w:rsidP="007D5DF4">
      <w:pPr>
        <w:rPr>
          <w:rFonts w:cs="Arial"/>
          <w:szCs w:val="24"/>
        </w:rPr>
      </w:pPr>
      <w:r>
        <w:rPr>
          <w:rFonts w:cs="Arial"/>
          <w:szCs w:val="24"/>
        </w:rPr>
        <w:t xml:space="preserve">Following introductions of members and observers, the group were asked for their reflections on </w:t>
      </w:r>
      <w:r w:rsidRPr="00BD4EEB">
        <w:rPr>
          <w:rFonts w:cs="Arial"/>
          <w:szCs w:val="24"/>
        </w:rPr>
        <w:t>the draft commitments and key themes as circulated prior to the meeting for consideration (</w:t>
      </w:r>
      <w:r>
        <w:rPr>
          <w:rFonts w:cs="Arial"/>
          <w:b/>
          <w:szCs w:val="24"/>
        </w:rPr>
        <w:t>Annex B</w:t>
      </w:r>
      <w:r w:rsidRPr="00BD4EEB">
        <w:rPr>
          <w:rFonts w:cs="Arial"/>
          <w:szCs w:val="24"/>
        </w:rPr>
        <w:t xml:space="preserve">), before going into detail on each commitment. </w:t>
      </w:r>
    </w:p>
    <w:p w:rsidR="007D5DF4" w:rsidRDefault="007D5DF4" w:rsidP="007D5DF4">
      <w:pPr>
        <w:rPr>
          <w:rFonts w:cs="Arial"/>
          <w:szCs w:val="24"/>
        </w:rPr>
      </w:pPr>
    </w:p>
    <w:p w:rsidR="007D5DF4" w:rsidRPr="00BD4EEB" w:rsidRDefault="007D5DF4" w:rsidP="007D5DF4">
      <w:pPr>
        <w:rPr>
          <w:rFonts w:cs="Arial"/>
          <w:szCs w:val="24"/>
        </w:rPr>
      </w:pPr>
      <w:r w:rsidRPr="00BD4EEB">
        <w:rPr>
          <w:rFonts w:cs="Arial"/>
          <w:szCs w:val="24"/>
        </w:rPr>
        <w:t xml:space="preserve">The group agreed that the themes were right and that the general shape of the commitments </w:t>
      </w:r>
      <w:r w:rsidR="00575EDA">
        <w:rPr>
          <w:rFonts w:cs="Arial"/>
          <w:szCs w:val="24"/>
        </w:rPr>
        <w:t>and direction felt right. C</w:t>
      </w:r>
      <w:r w:rsidRPr="00BD4EEB">
        <w:rPr>
          <w:rFonts w:cs="Arial"/>
          <w:szCs w:val="24"/>
        </w:rPr>
        <w:t xml:space="preserve">omments from the group included: </w:t>
      </w:r>
    </w:p>
    <w:p w:rsidR="007D5DF4" w:rsidRPr="00BD4EEB" w:rsidRDefault="007D5DF4" w:rsidP="007D5DF4">
      <w:pPr>
        <w:rPr>
          <w:rFonts w:cs="Arial"/>
          <w:szCs w:val="24"/>
        </w:rPr>
      </w:pPr>
    </w:p>
    <w:p w:rsidR="00575EDA" w:rsidRPr="007D5DF4" w:rsidRDefault="00575EDA" w:rsidP="00575EDA">
      <w:pPr>
        <w:pStyle w:val="ListParagraph"/>
        <w:numPr>
          <w:ilvl w:val="0"/>
          <w:numId w:val="11"/>
        </w:numPr>
        <w:rPr>
          <w:sz w:val="24"/>
          <w:szCs w:val="24"/>
        </w:rPr>
      </w:pPr>
      <w:r w:rsidRPr="007D5DF4">
        <w:rPr>
          <w:rFonts w:ascii="Arial" w:hAnsi="Arial" w:cs="Arial"/>
          <w:sz w:val="24"/>
          <w:szCs w:val="24"/>
        </w:rPr>
        <w:t>There was a question from Government on how ambitious these ideas are from the public and whether the process was inclusive enough to be representative</w:t>
      </w:r>
    </w:p>
    <w:p w:rsidR="00575EDA" w:rsidRPr="007D5DF4" w:rsidRDefault="00575EDA" w:rsidP="00575EDA">
      <w:pPr>
        <w:pStyle w:val="ListParagraph"/>
        <w:numPr>
          <w:ilvl w:val="0"/>
          <w:numId w:val="11"/>
        </w:numPr>
        <w:rPr>
          <w:rFonts w:ascii="Arial" w:hAnsi="Arial" w:cs="Arial"/>
          <w:sz w:val="24"/>
          <w:szCs w:val="24"/>
        </w:rPr>
      </w:pPr>
      <w:r w:rsidRPr="007D5DF4">
        <w:rPr>
          <w:rFonts w:ascii="Arial" w:hAnsi="Arial" w:cs="Arial"/>
          <w:sz w:val="24"/>
          <w:szCs w:val="24"/>
        </w:rPr>
        <w:t xml:space="preserve">The main improvement needs that were identified were: to make sure these are easy to understand; to make sure these are ambitious enough; and to decide how and who to take these forward. </w:t>
      </w:r>
    </w:p>
    <w:p w:rsidR="007D5DF4" w:rsidRPr="00575EDA" w:rsidRDefault="007D5DF4" w:rsidP="00B561C0">
      <w:pPr>
        <w:pStyle w:val="ListParagraph"/>
        <w:numPr>
          <w:ilvl w:val="0"/>
          <w:numId w:val="11"/>
        </w:numPr>
        <w:rPr>
          <w:rFonts w:ascii="Arial" w:hAnsi="Arial" w:cs="Arial"/>
          <w:sz w:val="24"/>
          <w:szCs w:val="24"/>
        </w:rPr>
      </w:pPr>
      <w:r w:rsidRPr="007D5DF4">
        <w:rPr>
          <w:rFonts w:ascii="Arial" w:hAnsi="Arial" w:cs="Arial"/>
          <w:sz w:val="24"/>
          <w:szCs w:val="24"/>
        </w:rPr>
        <w:lastRenderedPageBreak/>
        <w:t xml:space="preserve">Accountability of public services commitment wording didn’t feel like the right tone: shouldn’t just be about seeking redress, and instead should </w:t>
      </w:r>
      <w:r w:rsidR="00575EDA">
        <w:rPr>
          <w:rFonts w:ascii="Arial" w:hAnsi="Arial" w:cs="Arial"/>
          <w:sz w:val="24"/>
          <w:szCs w:val="24"/>
        </w:rPr>
        <w:t xml:space="preserve">be relational not transactional. </w:t>
      </w:r>
    </w:p>
    <w:p w:rsidR="007D5DF4" w:rsidRDefault="007D5DF4" w:rsidP="00B561C0">
      <w:pPr>
        <w:rPr>
          <w:rFonts w:cs="Arial"/>
          <w:b/>
          <w:szCs w:val="24"/>
        </w:rPr>
      </w:pPr>
    </w:p>
    <w:p w:rsidR="004414DD" w:rsidRDefault="007D5DF4" w:rsidP="00B561C0">
      <w:pPr>
        <w:rPr>
          <w:rFonts w:cs="Arial"/>
          <w:b/>
          <w:szCs w:val="24"/>
        </w:rPr>
      </w:pPr>
      <w:r>
        <w:rPr>
          <w:rFonts w:cs="Arial"/>
          <w:b/>
          <w:szCs w:val="24"/>
        </w:rPr>
        <w:t>3</w:t>
      </w:r>
      <w:r w:rsidR="009463D2">
        <w:rPr>
          <w:rFonts w:cs="Arial"/>
          <w:b/>
          <w:szCs w:val="24"/>
        </w:rPr>
        <w:t xml:space="preserve">. </w:t>
      </w:r>
      <w:r w:rsidR="004414DD">
        <w:rPr>
          <w:rFonts w:cs="Arial"/>
          <w:b/>
          <w:szCs w:val="24"/>
        </w:rPr>
        <w:t xml:space="preserve">Update on progress to date </w:t>
      </w:r>
    </w:p>
    <w:p w:rsidR="004414DD" w:rsidRDefault="004414DD" w:rsidP="00B561C0">
      <w:pPr>
        <w:rPr>
          <w:rFonts w:cs="Arial"/>
          <w:b/>
          <w:szCs w:val="24"/>
        </w:rPr>
      </w:pPr>
    </w:p>
    <w:p w:rsidR="004414DD" w:rsidRDefault="004414DD" w:rsidP="00B561C0">
      <w:pPr>
        <w:rPr>
          <w:rFonts w:cs="Arial"/>
          <w:szCs w:val="24"/>
        </w:rPr>
      </w:pPr>
      <w:r>
        <w:rPr>
          <w:rFonts w:cs="Arial"/>
          <w:szCs w:val="24"/>
        </w:rPr>
        <w:t xml:space="preserve">The group heard from the </w:t>
      </w:r>
      <w:r w:rsidRPr="004414DD">
        <w:rPr>
          <w:rFonts w:cs="Arial"/>
          <w:szCs w:val="24"/>
        </w:rPr>
        <w:t>Secretariat and</w:t>
      </w:r>
      <w:r>
        <w:rPr>
          <w:rFonts w:cs="Arial"/>
          <w:szCs w:val="24"/>
        </w:rPr>
        <w:t xml:space="preserve"> Mick Doyle, Scottish Community </w:t>
      </w:r>
      <w:proofErr w:type="spellStart"/>
      <w:r>
        <w:rPr>
          <w:rFonts w:cs="Arial"/>
          <w:szCs w:val="24"/>
        </w:rPr>
        <w:t>Develpoment</w:t>
      </w:r>
      <w:proofErr w:type="spellEnd"/>
      <w:r>
        <w:rPr>
          <w:rFonts w:cs="Arial"/>
          <w:szCs w:val="24"/>
        </w:rPr>
        <w:t xml:space="preserve"> Centre (</w:t>
      </w:r>
      <w:proofErr w:type="spellStart"/>
      <w:r>
        <w:rPr>
          <w:rFonts w:cs="Arial"/>
          <w:szCs w:val="24"/>
        </w:rPr>
        <w:t>SCDC</w:t>
      </w:r>
      <w:proofErr w:type="spellEnd"/>
      <w:r>
        <w:rPr>
          <w:rFonts w:cs="Arial"/>
          <w:szCs w:val="24"/>
        </w:rPr>
        <w:t xml:space="preserve">), the external facilitators of the public dialogue events, on the process of public engagement and discussion events . This public engagement was carried out to hear key themes and ideas from the public. These draft commitments have been developed directly from the ideas heard from the public and the shape of the plan reflects the key themes and priorities. </w:t>
      </w:r>
    </w:p>
    <w:p w:rsidR="004414DD" w:rsidRDefault="004414DD" w:rsidP="00B561C0">
      <w:pPr>
        <w:rPr>
          <w:rFonts w:cs="Arial"/>
          <w:szCs w:val="24"/>
        </w:rPr>
      </w:pPr>
    </w:p>
    <w:p w:rsidR="004414DD" w:rsidRDefault="004414DD" w:rsidP="00B561C0">
      <w:pPr>
        <w:rPr>
          <w:rFonts w:cs="Arial"/>
          <w:szCs w:val="24"/>
        </w:rPr>
      </w:pPr>
      <w:r>
        <w:rPr>
          <w:rFonts w:cs="Arial"/>
          <w:szCs w:val="24"/>
        </w:rPr>
        <w:t xml:space="preserve">Mick Doyle </w:t>
      </w:r>
      <w:r w:rsidR="00D80D11">
        <w:rPr>
          <w:rFonts w:cs="Arial"/>
          <w:szCs w:val="24"/>
        </w:rPr>
        <w:t>summarised the key messages</w:t>
      </w:r>
      <w:r w:rsidR="00890F25">
        <w:rPr>
          <w:rFonts w:cs="Arial"/>
          <w:szCs w:val="24"/>
        </w:rPr>
        <w:t xml:space="preserve"> from the public</w:t>
      </w:r>
      <w:r w:rsidR="00D80D11">
        <w:rPr>
          <w:rFonts w:cs="Arial"/>
          <w:szCs w:val="24"/>
        </w:rPr>
        <w:t xml:space="preserve">, and gave us his reflections on the process more broadly. </w:t>
      </w:r>
    </w:p>
    <w:p w:rsidR="007A20D6" w:rsidRDefault="007A20D6" w:rsidP="00B561C0">
      <w:pPr>
        <w:rPr>
          <w:rFonts w:cs="Arial"/>
          <w:szCs w:val="24"/>
        </w:rPr>
      </w:pPr>
      <w:r>
        <w:rPr>
          <w:rFonts w:cs="Arial"/>
          <w:szCs w:val="24"/>
        </w:rPr>
        <w:br/>
        <w:t xml:space="preserve">People told us: </w:t>
      </w:r>
    </w:p>
    <w:p w:rsidR="007A20D6" w:rsidRPr="007A20D6" w:rsidRDefault="007A20D6" w:rsidP="007A20D6">
      <w:pPr>
        <w:pStyle w:val="ListParagraph"/>
        <w:numPr>
          <w:ilvl w:val="0"/>
          <w:numId w:val="14"/>
        </w:numPr>
        <w:spacing w:line="256" w:lineRule="auto"/>
        <w:rPr>
          <w:rFonts w:ascii="Arial" w:hAnsi="Arial" w:cs="Arial"/>
          <w:sz w:val="24"/>
          <w:szCs w:val="24"/>
        </w:rPr>
      </w:pPr>
      <w:r w:rsidRPr="007A20D6">
        <w:rPr>
          <w:rFonts w:ascii="Arial" w:hAnsi="Arial" w:cs="Arial"/>
          <w:bCs/>
          <w:sz w:val="24"/>
          <w:szCs w:val="24"/>
        </w:rPr>
        <w:t xml:space="preserve">They wanted to know what those in government are doing with resources which should benefit the governed? </w:t>
      </w:r>
    </w:p>
    <w:p w:rsidR="007A20D6" w:rsidRPr="007A20D6" w:rsidRDefault="007A20D6" w:rsidP="007A20D6">
      <w:pPr>
        <w:pStyle w:val="ListParagraph"/>
        <w:numPr>
          <w:ilvl w:val="0"/>
          <w:numId w:val="14"/>
        </w:numPr>
        <w:spacing w:line="256" w:lineRule="auto"/>
        <w:rPr>
          <w:rFonts w:ascii="Arial" w:hAnsi="Arial" w:cs="Arial"/>
          <w:sz w:val="24"/>
          <w:szCs w:val="24"/>
        </w:rPr>
      </w:pPr>
      <w:r w:rsidRPr="007A20D6">
        <w:rPr>
          <w:rFonts w:ascii="Arial" w:hAnsi="Arial" w:cs="Arial"/>
          <w:bCs/>
          <w:sz w:val="24"/>
          <w:szCs w:val="24"/>
        </w:rPr>
        <w:t xml:space="preserve">They were clear that to have influence, people need information </w:t>
      </w:r>
    </w:p>
    <w:p w:rsidR="007A20D6" w:rsidRPr="007A20D6" w:rsidRDefault="007A20D6" w:rsidP="007A20D6">
      <w:pPr>
        <w:pStyle w:val="ListParagraph"/>
        <w:numPr>
          <w:ilvl w:val="0"/>
          <w:numId w:val="14"/>
        </w:numPr>
        <w:spacing w:line="256" w:lineRule="auto"/>
        <w:rPr>
          <w:rFonts w:ascii="Arial" w:hAnsi="Arial" w:cs="Arial"/>
          <w:sz w:val="24"/>
          <w:szCs w:val="24"/>
        </w:rPr>
      </w:pPr>
      <w:r w:rsidRPr="007A20D6">
        <w:rPr>
          <w:rFonts w:ascii="Arial" w:hAnsi="Arial" w:cs="Arial"/>
          <w:bCs/>
          <w:sz w:val="24"/>
          <w:szCs w:val="24"/>
        </w:rPr>
        <w:t xml:space="preserve">They thought that more could be done to get us meaningfully involved- </w:t>
      </w:r>
    </w:p>
    <w:p w:rsidR="007A20D6" w:rsidRPr="007A20D6" w:rsidRDefault="007A20D6" w:rsidP="007A20D6">
      <w:pPr>
        <w:pStyle w:val="ListParagraph"/>
        <w:numPr>
          <w:ilvl w:val="0"/>
          <w:numId w:val="14"/>
        </w:numPr>
        <w:spacing w:line="256" w:lineRule="auto"/>
        <w:rPr>
          <w:rFonts w:ascii="Arial" w:hAnsi="Arial" w:cs="Arial"/>
          <w:sz w:val="24"/>
          <w:szCs w:val="24"/>
        </w:rPr>
      </w:pPr>
      <w:r w:rsidRPr="007A20D6">
        <w:rPr>
          <w:rFonts w:ascii="Arial" w:hAnsi="Arial" w:cs="Arial"/>
          <w:bCs/>
          <w:sz w:val="24"/>
          <w:szCs w:val="24"/>
        </w:rPr>
        <w:t xml:space="preserve">They thought that services and public institutions are still not accountable enough </w:t>
      </w:r>
    </w:p>
    <w:p w:rsidR="007A20D6" w:rsidRPr="007A20D6" w:rsidRDefault="007A20D6" w:rsidP="007A20D6">
      <w:pPr>
        <w:pStyle w:val="ListParagraph"/>
        <w:numPr>
          <w:ilvl w:val="0"/>
          <w:numId w:val="14"/>
        </w:numPr>
        <w:spacing w:line="256" w:lineRule="auto"/>
        <w:rPr>
          <w:rFonts w:ascii="Arial" w:hAnsi="Arial" w:cs="Arial"/>
          <w:szCs w:val="24"/>
        </w:rPr>
      </w:pPr>
      <w:r w:rsidRPr="007A20D6">
        <w:rPr>
          <w:rFonts w:ascii="Arial" w:hAnsi="Arial" w:cs="Arial"/>
          <w:bCs/>
          <w:sz w:val="24"/>
          <w:szCs w:val="24"/>
        </w:rPr>
        <w:t>Most people needed support to develop understanding in order to  have influence</w:t>
      </w:r>
    </w:p>
    <w:p w:rsidR="007A20D6" w:rsidRPr="007A20D6" w:rsidRDefault="007A20D6" w:rsidP="007A20D6">
      <w:pPr>
        <w:spacing w:line="256" w:lineRule="auto"/>
        <w:rPr>
          <w:rFonts w:cs="Arial"/>
          <w:szCs w:val="24"/>
        </w:rPr>
      </w:pPr>
      <w:r>
        <w:rPr>
          <w:rFonts w:cs="Arial"/>
          <w:szCs w:val="24"/>
        </w:rPr>
        <w:t xml:space="preserve">Reflections on </w:t>
      </w:r>
      <w:r w:rsidRPr="007A20D6">
        <w:rPr>
          <w:rFonts w:cs="Arial"/>
          <w:szCs w:val="24"/>
        </w:rPr>
        <w:t xml:space="preserve">process more broadly: </w:t>
      </w:r>
    </w:p>
    <w:p w:rsidR="007A20D6" w:rsidRPr="007A20D6" w:rsidRDefault="007A20D6" w:rsidP="007A20D6">
      <w:pPr>
        <w:pStyle w:val="ListParagraph"/>
        <w:numPr>
          <w:ilvl w:val="0"/>
          <w:numId w:val="14"/>
        </w:numPr>
        <w:spacing w:line="256" w:lineRule="auto"/>
        <w:rPr>
          <w:rFonts w:ascii="Arial" w:hAnsi="Arial" w:cs="Arial"/>
          <w:sz w:val="24"/>
          <w:szCs w:val="24"/>
        </w:rPr>
      </w:pPr>
      <w:r w:rsidRPr="007A20D6">
        <w:rPr>
          <w:rFonts w:ascii="Arial" w:hAnsi="Arial" w:cs="Arial"/>
          <w:sz w:val="24"/>
          <w:szCs w:val="24"/>
        </w:rPr>
        <w:t xml:space="preserve">People saw the opportunity as a chance to advocate for wider democratic improvement </w:t>
      </w:r>
    </w:p>
    <w:p w:rsidR="007A20D6" w:rsidRPr="007A20D6" w:rsidRDefault="007A20D6" w:rsidP="007A20D6">
      <w:pPr>
        <w:pStyle w:val="ListParagraph"/>
        <w:numPr>
          <w:ilvl w:val="0"/>
          <w:numId w:val="14"/>
        </w:numPr>
        <w:spacing w:line="256" w:lineRule="auto"/>
        <w:rPr>
          <w:rFonts w:ascii="Arial" w:hAnsi="Arial" w:cs="Arial"/>
          <w:sz w:val="24"/>
          <w:szCs w:val="24"/>
        </w:rPr>
      </w:pPr>
      <w:r w:rsidRPr="007A20D6">
        <w:rPr>
          <w:rFonts w:ascii="Arial" w:hAnsi="Arial" w:cs="Arial"/>
          <w:sz w:val="24"/>
          <w:szCs w:val="24"/>
        </w:rPr>
        <w:t xml:space="preserve">People are curious about how the </w:t>
      </w:r>
      <w:proofErr w:type="spellStart"/>
      <w:r w:rsidRPr="007A20D6">
        <w:rPr>
          <w:rFonts w:ascii="Arial" w:hAnsi="Arial" w:cs="Arial"/>
          <w:sz w:val="24"/>
          <w:szCs w:val="24"/>
        </w:rPr>
        <w:t>OGP</w:t>
      </w:r>
      <w:proofErr w:type="spellEnd"/>
      <w:r w:rsidRPr="007A20D6">
        <w:rPr>
          <w:rFonts w:ascii="Arial" w:hAnsi="Arial" w:cs="Arial"/>
          <w:sz w:val="24"/>
          <w:szCs w:val="24"/>
        </w:rPr>
        <w:t xml:space="preserve"> links to other initiatives </w:t>
      </w:r>
    </w:p>
    <w:p w:rsidR="007A20D6" w:rsidRPr="007A20D6" w:rsidRDefault="007A20D6" w:rsidP="007E7285">
      <w:pPr>
        <w:pStyle w:val="ListParagraph"/>
        <w:numPr>
          <w:ilvl w:val="0"/>
          <w:numId w:val="14"/>
        </w:numPr>
        <w:spacing w:line="256" w:lineRule="auto"/>
        <w:rPr>
          <w:rFonts w:ascii="Arial" w:hAnsi="Arial" w:cs="Arial"/>
          <w:sz w:val="24"/>
          <w:szCs w:val="24"/>
        </w:rPr>
      </w:pPr>
      <w:r w:rsidRPr="007A20D6">
        <w:rPr>
          <w:rFonts w:ascii="Arial" w:hAnsi="Arial" w:cs="Arial"/>
          <w:sz w:val="24"/>
          <w:szCs w:val="24"/>
        </w:rPr>
        <w:t xml:space="preserve">There was significant discussion about democracy and influence at the local government level </w:t>
      </w:r>
    </w:p>
    <w:p w:rsidR="007A20D6" w:rsidRPr="007A20D6" w:rsidRDefault="007A20D6" w:rsidP="007A20D6">
      <w:pPr>
        <w:pStyle w:val="ListParagraph"/>
        <w:numPr>
          <w:ilvl w:val="0"/>
          <w:numId w:val="14"/>
        </w:numPr>
        <w:spacing w:line="256" w:lineRule="auto"/>
        <w:rPr>
          <w:rFonts w:ascii="Arial" w:hAnsi="Arial" w:cs="Arial"/>
          <w:sz w:val="24"/>
          <w:szCs w:val="24"/>
        </w:rPr>
      </w:pPr>
      <w:r w:rsidRPr="007A20D6">
        <w:rPr>
          <w:rFonts w:ascii="Arial" w:hAnsi="Arial" w:cs="Arial"/>
          <w:sz w:val="24"/>
          <w:szCs w:val="24"/>
        </w:rPr>
        <w:t>Direct participation opportunities can often unleash quite negative responses which can be hard to work with constructively but there is generally good will towards the attempts to improve the democratic process and this was the majority view in this process. This was due to the fact that we engaged those generally progressive to work focused on  the need for change and be able to direct it. This might mean we need to think about how to engage the more alienated sections of society who weren’t evident but whose voices also need to be heard.</w:t>
      </w:r>
    </w:p>
    <w:p w:rsidR="007A20D6" w:rsidRPr="007A20D6" w:rsidRDefault="007A20D6" w:rsidP="007A20D6">
      <w:pPr>
        <w:pStyle w:val="ListParagraph"/>
        <w:numPr>
          <w:ilvl w:val="0"/>
          <w:numId w:val="14"/>
        </w:numPr>
        <w:spacing w:line="256" w:lineRule="auto"/>
        <w:rPr>
          <w:rFonts w:ascii="Arial" w:hAnsi="Arial" w:cs="Arial"/>
          <w:sz w:val="24"/>
          <w:szCs w:val="24"/>
        </w:rPr>
      </w:pPr>
      <w:r w:rsidRPr="007A20D6">
        <w:rPr>
          <w:rFonts w:ascii="Arial" w:hAnsi="Arial" w:cs="Arial"/>
          <w:sz w:val="24"/>
          <w:szCs w:val="24"/>
        </w:rPr>
        <w:t>Expectations were high on ambition but reasonable pragmatic with more emergent and gradualist expectations being most prevalent</w:t>
      </w:r>
    </w:p>
    <w:p w:rsidR="007A20D6" w:rsidRPr="007A20D6" w:rsidRDefault="007A20D6" w:rsidP="00B561C0">
      <w:pPr>
        <w:pStyle w:val="ListParagraph"/>
        <w:numPr>
          <w:ilvl w:val="0"/>
          <w:numId w:val="14"/>
        </w:numPr>
        <w:spacing w:line="256" w:lineRule="auto"/>
        <w:rPr>
          <w:rFonts w:ascii="Arial" w:hAnsi="Arial" w:cs="Arial"/>
          <w:sz w:val="24"/>
          <w:szCs w:val="24"/>
        </w:rPr>
      </w:pPr>
      <w:r w:rsidRPr="007A20D6">
        <w:rPr>
          <w:rFonts w:ascii="Arial" w:hAnsi="Arial" w:cs="Arial"/>
          <w:sz w:val="24"/>
          <w:szCs w:val="24"/>
        </w:rPr>
        <w:t>People responded well to our design of the sessions which allowed for refection and forward thinking.</w:t>
      </w:r>
    </w:p>
    <w:p w:rsidR="007A20D6" w:rsidRDefault="007D5DF4" w:rsidP="00B561C0">
      <w:pPr>
        <w:rPr>
          <w:rFonts w:cs="Arial"/>
          <w:szCs w:val="24"/>
        </w:rPr>
      </w:pPr>
      <w:r>
        <w:rPr>
          <w:rFonts w:cs="Arial"/>
          <w:szCs w:val="24"/>
        </w:rPr>
        <w:t xml:space="preserve">Comments from the group on this included </w:t>
      </w:r>
      <w:r w:rsidR="007A20D6" w:rsidRPr="007A20D6">
        <w:rPr>
          <w:rFonts w:cs="Arial"/>
          <w:szCs w:val="24"/>
        </w:rPr>
        <w:t xml:space="preserve">that this should be an iterative process, with the next series of consultation starting now and effort </w:t>
      </w:r>
      <w:r>
        <w:rPr>
          <w:rFonts w:cs="Arial"/>
          <w:szCs w:val="24"/>
        </w:rPr>
        <w:t xml:space="preserve">should be made </w:t>
      </w:r>
      <w:r w:rsidR="007A20D6" w:rsidRPr="007A20D6">
        <w:rPr>
          <w:rFonts w:cs="Arial"/>
          <w:szCs w:val="24"/>
        </w:rPr>
        <w:t>to</w:t>
      </w:r>
      <w:r w:rsidR="007A20D6">
        <w:rPr>
          <w:rFonts w:cs="Arial"/>
          <w:szCs w:val="24"/>
        </w:rPr>
        <w:t xml:space="preserve"> connect the dots on relating initiatives and pieces of work.</w:t>
      </w:r>
    </w:p>
    <w:p w:rsidR="00D12C3A" w:rsidRDefault="00D12C3A" w:rsidP="00D12C3A">
      <w:pPr>
        <w:pStyle w:val="ListParagraph"/>
        <w:rPr>
          <w:rFonts w:ascii="Arial" w:hAnsi="Arial" w:cs="Arial"/>
          <w:sz w:val="24"/>
          <w:szCs w:val="24"/>
        </w:rPr>
      </w:pPr>
    </w:p>
    <w:p w:rsidR="00D12C3A" w:rsidRPr="007A49B1" w:rsidRDefault="009463D2" w:rsidP="00D12C3A">
      <w:pPr>
        <w:rPr>
          <w:rFonts w:cs="Arial"/>
          <w:b/>
          <w:szCs w:val="24"/>
        </w:rPr>
      </w:pPr>
      <w:r>
        <w:rPr>
          <w:rFonts w:cs="Arial"/>
          <w:b/>
          <w:szCs w:val="24"/>
        </w:rPr>
        <w:t xml:space="preserve">4. </w:t>
      </w:r>
      <w:r w:rsidR="00D12C3A" w:rsidRPr="007A49B1">
        <w:rPr>
          <w:rFonts w:cs="Arial"/>
          <w:b/>
          <w:szCs w:val="24"/>
        </w:rPr>
        <w:t xml:space="preserve">Action Plan publication </w:t>
      </w:r>
    </w:p>
    <w:p w:rsidR="007A49B1" w:rsidRDefault="007A49B1" w:rsidP="00D12C3A">
      <w:pPr>
        <w:rPr>
          <w:rFonts w:cs="Arial"/>
          <w:szCs w:val="24"/>
        </w:rPr>
      </w:pPr>
    </w:p>
    <w:p w:rsidR="007A49B1" w:rsidRDefault="00D12C3A" w:rsidP="007A49B1">
      <w:pPr>
        <w:rPr>
          <w:rFonts w:cs="Arial"/>
          <w:szCs w:val="24"/>
        </w:rPr>
      </w:pPr>
      <w:r w:rsidRPr="00BD4EEB">
        <w:rPr>
          <w:rFonts w:cs="Arial"/>
          <w:szCs w:val="24"/>
        </w:rPr>
        <w:t>The group agreed that this d</w:t>
      </w:r>
      <w:r w:rsidR="007A49B1">
        <w:rPr>
          <w:rFonts w:cs="Arial"/>
          <w:szCs w:val="24"/>
        </w:rPr>
        <w:t>ocument needs to be clear and accessible.</w:t>
      </w:r>
      <w:r>
        <w:rPr>
          <w:rFonts w:cs="Arial"/>
          <w:szCs w:val="24"/>
        </w:rPr>
        <w:t xml:space="preserve"> </w:t>
      </w:r>
      <w:r w:rsidR="00225F46" w:rsidRPr="00BD4EEB">
        <w:rPr>
          <w:rFonts w:cs="Arial"/>
          <w:szCs w:val="24"/>
        </w:rPr>
        <w:t xml:space="preserve">Lucy noted that the final version of this will be two documents: </w:t>
      </w:r>
    </w:p>
    <w:p w:rsidR="007A49B1" w:rsidRPr="007A49B1" w:rsidRDefault="007A49B1" w:rsidP="007A49B1">
      <w:pPr>
        <w:rPr>
          <w:rFonts w:cs="Arial"/>
          <w:szCs w:val="24"/>
        </w:rPr>
      </w:pPr>
    </w:p>
    <w:p w:rsidR="007A49B1" w:rsidRPr="007A49B1" w:rsidRDefault="00007339" w:rsidP="007A49B1">
      <w:pPr>
        <w:pStyle w:val="ListParagraph"/>
        <w:numPr>
          <w:ilvl w:val="0"/>
          <w:numId w:val="13"/>
        </w:numPr>
        <w:rPr>
          <w:rFonts w:ascii="Arial" w:hAnsi="Arial" w:cs="Arial"/>
          <w:sz w:val="24"/>
          <w:szCs w:val="24"/>
        </w:rPr>
      </w:pPr>
      <w:r>
        <w:rPr>
          <w:rFonts w:ascii="Arial" w:hAnsi="Arial" w:cs="Arial"/>
          <w:sz w:val="24"/>
          <w:szCs w:val="24"/>
        </w:rPr>
        <w:t xml:space="preserve">A publication that </w:t>
      </w:r>
      <w:r w:rsidR="00225F46" w:rsidRPr="007A49B1">
        <w:rPr>
          <w:rFonts w:ascii="Arial" w:hAnsi="Arial" w:cs="Arial"/>
          <w:sz w:val="24"/>
          <w:szCs w:val="24"/>
        </w:rPr>
        <w:t>tells</w:t>
      </w:r>
      <w:r>
        <w:rPr>
          <w:rFonts w:ascii="Arial" w:hAnsi="Arial" w:cs="Arial"/>
          <w:sz w:val="24"/>
          <w:szCs w:val="24"/>
        </w:rPr>
        <w:t xml:space="preserve"> the</w:t>
      </w:r>
      <w:r w:rsidR="00225F46" w:rsidRPr="007A49B1">
        <w:rPr>
          <w:rFonts w:ascii="Arial" w:hAnsi="Arial" w:cs="Arial"/>
          <w:sz w:val="24"/>
          <w:szCs w:val="24"/>
        </w:rPr>
        <w:t xml:space="preserve"> story </w:t>
      </w:r>
      <w:r>
        <w:rPr>
          <w:rFonts w:ascii="Arial" w:hAnsi="Arial" w:cs="Arial"/>
          <w:sz w:val="24"/>
          <w:szCs w:val="24"/>
        </w:rPr>
        <w:t xml:space="preserve">of open government in Scotland, </w:t>
      </w:r>
      <w:r w:rsidR="00225F46" w:rsidRPr="007A49B1">
        <w:rPr>
          <w:rFonts w:ascii="Arial" w:hAnsi="Arial" w:cs="Arial"/>
          <w:sz w:val="24"/>
          <w:szCs w:val="24"/>
        </w:rPr>
        <w:t>and joins up the work across this area, and is about the</w:t>
      </w:r>
      <w:r>
        <w:rPr>
          <w:rFonts w:ascii="Arial" w:hAnsi="Arial" w:cs="Arial"/>
          <w:sz w:val="24"/>
          <w:szCs w:val="24"/>
        </w:rPr>
        <w:t xml:space="preserve"> broader changes that open government aims to achieve beyond a 2 year action plan.</w:t>
      </w:r>
    </w:p>
    <w:p w:rsidR="00BD4EEB" w:rsidRPr="007A49B1" w:rsidRDefault="00007339" w:rsidP="00D12C3A">
      <w:pPr>
        <w:pStyle w:val="ListParagraph"/>
        <w:numPr>
          <w:ilvl w:val="0"/>
          <w:numId w:val="13"/>
        </w:numPr>
        <w:rPr>
          <w:rFonts w:ascii="Arial" w:hAnsi="Arial" w:cs="Arial"/>
          <w:sz w:val="24"/>
          <w:szCs w:val="24"/>
        </w:rPr>
      </w:pPr>
      <w:r>
        <w:rPr>
          <w:rFonts w:ascii="Arial" w:hAnsi="Arial" w:cs="Arial"/>
          <w:sz w:val="24"/>
          <w:szCs w:val="24"/>
        </w:rPr>
        <w:t>A more t</w:t>
      </w:r>
      <w:r w:rsidR="00225F46" w:rsidRPr="007A49B1">
        <w:rPr>
          <w:rFonts w:ascii="Arial" w:hAnsi="Arial" w:cs="Arial"/>
          <w:sz w:val="24"/>
          <w:szCs w:val="24"/>
        </w:rPr>
        <w:t xml:space="preserve">echnical </w:t>
      </w:r>
      <w:r>
        <w:rPr>
          <w:rFonts w:ascii="Arial" w:hAnsi="Arial" w:cs="Arial"/>
          <w:sz w:val="24"/>
          <w:szCs w:val="24"/>
        </w:rPr>
        <w:t xml:space="preserve">document for </w:t>
      </w:r>
      <w:proofErr w:type="spellStart"/>
      <w:r>
        <w:rPr>
          <w:rFonts w:ascii="Arial" w:hAnsi="Arial" w:cs="Arial"/>
          <w:sz w:val="24"/>
          <w:szCs w:val="24"/>
        </w:rPr>
        <w:t>OGP</w:t>
      </w:r>
      <w:proofErr w:type="spellEnd"/>
      <w:r>
        <w:rPr>
          <w:rFonts w:ascii="Arial" w:hAnsi="Arial" w:cs="Arial"/>
          <w:sz w:val="24"/>
          <w:szCs w:val="24"/>
        </w:rPr>
        <w:t xml:space="preserve"> reporting </w:t>
      </w:r>
      <w:r w:rsidR="00225F46" w:rsidRPr="007A49B1">
        <w:rPr>
          <w:rFonts w:ascii="Arial" w:hAnsi="Arial" w:cs="Arial"/>
          <w:sz w:val="24"/>
          <w:szCs w:val="24"/>
        </w:rPr>
        <w:t xml:space="preserve">with the </w:t>
      </w:r>
      <w:r>
        <w:rPr>
          <w:rFonts w:ascii="Arial" w:hAnsi="Arial" w:cs="Arial"/>
          <w:sz w:val="24"/>
          <w:szCs w:val="24"/>
        </w:rPr>
        <w:t>5 commitments in stipulated templates.</w:t>
      </w:r>
    </w:p>
    <w:p w:rsidR="00BD4EEB" w:rsidRDefault="00BD4EEB" w:rsidP="00BD4EEB">
      <w:r>
        <w:t xml:space="preserve">There was general agreement from the group that they all shared an enthusiasm for this agenda, that a key part of this is going beyond just these commitments and generally improving open government in Scotland. There seemed to be some agreement that much of this should be around </w:t>
      </w:r>
      <w:r w:rsidR="00001334">
        <w:t xml:space="preserve">improving literacy to make our work accessible, and </w:t>
      </w:r>
      <w:r>
        <w:t xml:space="preserve">improving </w:t>
      </w:r>
      <w:r w:rsidR="00667FF4">
        <w:t>the</w:t>
      </w:r>
      <w:r>
        <w:t xml:space="preserve"> structures that go behind and support this to </w:t>
      </w:r>
      <w:r w:rsidR="00007339">
        <w:t xml:space="preserve">happen. This was seen in the broader question of </w:t>
      </w:r>
      <w:r>
        <w:t>how to get long term things in place t</w:t>
      </w:r>
      <w:r w:rsidR="00007339">
        <w:t>hat enable people to under</w:t>
      </w:r>
      <w:r w:rsidR="00575EDA">
        <w:t xml:space="preserve">stand and influence the work of government. </w:t>
      </w:r>
    </w:p>
    <w:p w:rsidR="00696397" w:rsidRDefault="00696397" w:rsidP="00B561C0">
      <w:pPr>
        <w:rPr>
          <w:b/>
        </w:rPr>
      </w:pPr>
    </w:p>
    <w:p w:rsidR="00614A4E" w:rsidRDefault="00614A4E" w:rsidP="00B561C0">
      <w:pPr>
        <w:rPr>
          <w:b/>
        </w:rPr>
      </w:pPr>
    </w:p>
    <w:p w:rsidR="00696397" w:rsidRDefault="009463D2" w:rsidP="00B561C0">
      <w:pPr>
        <w:rPr>
          <w:b/>
        </w:rPr>
      </w:pPr>
      <w:r>
        <w:rPr>
          <w:b/>
        </w:rPr>
        <w:t xml:space="preserve">5. </w:t>
      </w:r>
      <w:r w:rsidR="00696397">
        <w:rPr>
          <w:b/>
        </w:rPr>
        <w:t xml:space="preserve">Discussion of draft commitments </w:t>
      </w:r>
    </w:p>
    <w:p w:rsidR="00696397" w:rsidRDefault="00696397" w:rsidP="00B561C0">
      <w:pPr>
        <w:rPr>
          <w:b/>
        </w:rPr>
      </w:pPr>
    </w:p>
    <w:p w:rsidR="00696397" w:rsidRDefault="00696397" w:rsidP="00696397">
      <w:r>
        <w:t xml:space="preserve">The group discussed each commitment in turn to provide feedback and comments. The </w:t>
      </w:r>
      <w:proofErr w:type="spellStart"/>
      <w:r>
        <w:t>OGP</w:t>
      </w:r>
      <w:proofErr w:type="spellEnd"/>
      <w:r>
        <w:t xml:space="preserve"> Secretariat provided further detail on the commitments to supplement the outline of commitments provided in the circulated papers. </w:t>
      </w:r>
    </w:p>
    <w:p w:rsidR="00696397" w:rsidRDefault="00696397" w:rsidP="00696397"/>
    <w:p w:rsidR="00696397" w:rsidRPr="00696397" w:rsidRDefault="00696397" w:rsidP="00696397">
      <w:pPr>
        <w:rPr>
          <w:rFonts w:cs="Arial"/>
          <w:b/>
          <w:szCs w:val="24"/>
        </w:rPr>
      </w:pPr>
      <w:r>
        <w:t xml:space="preserve">The Steering Group agreed pairings of Government and civil society to take </w:t>
      </w:r>
      <w:r w:rsidRPr="00696397">
        <w:t>forward discu</w:t>
      </w:r>
      <w:r>
        <w:t xml:space="preserve">ssions on potential commitments which are listed next to each commitment below. </w:t>
      </w:r>
    </w:p>
    <w:p w:rsidR="00696397" w:rsidRPr="00696397" w:rsidRDefault="00696397" w:rsidP="00B561C0">
      <w:pPr>
        <w:rPr>
          <w:rFonts w:cs="Arial"/>
          <w:b/>
          <w:szCs w:val="24"/>
          <w:u w:val="single"/>
        </w:rPr>
      </w:pPr>
    </w:p>
    <w:p w:rsidR="00BD4EEB" w:rsidRPr="00696397" w:rsidRDefault="00696397" w:rsidP="00614A4E">
      <w:pPr>
        <w:rPr>
          <w:rFonts w:cs="Arial"/>
          <w:szCs w:val="24"/>
          <w:u w:val="single"/>
        </w:rPr>
      </w:pPr>
      <w:r w:rsidRPr="00696397">
        <w:rPr>
          <w:rFonts w:cs="Arial"/>
          <w:szCs w:val="24"/>
          <w:u w:val="single"/>
        </w:rPr>
        <w:t xml:space="preserve">1. </w:t>
      </w:r>
      <w:r w:rsidR="00614A4E" w:rsidRPr="00696397">
        <w:rPr>
          <w:rFonts w:cs="Arial"/>
          <w:szCs w:val="24"/>
          <w:u w:val="single"/>
        </w:rPr>
        <w:t>Financial</w:t>
      </w:r>
      <w:r w:rsidRPr="00696397">
        <w:rPr>
          <w:rFonts w:cs="Arial"/>
          <w:szCs w:val="24"/>
          <w:u w:val="single"/>
        </w:rPr>
        <w:t xml:space="preserve"> and Procurement</w:t>
      </w:r>
      <w:r w:rsidR="00614A4E" w:rsidRPr="00696397">
        <w:rPr>
          <w:rFonts w:cs="Arial"/>
          <w:szCs w:val="24"/>
          <w:u w:val="single"/>
        </w:rPr>
        <w:t xml:space="preserve"> Transparency </w:t>
      </w:r>
    </w:p>
    <w:p w:rsidR="00696397" w:rsidRPr="00696397" w:rsidRDefault="00696397" w:rsidP="00614A4E">
      <w:pPr>
        <w:rPr>
          <w:rFonts w:cs="Arial"/>
          <w:szCs w:val="24"/>
        </w:rPr>
      </w:pPr>
    </w:p>
    <w:p w:rsidR="00696397" w:rsidRPr="00696397" w:rsidRDefault="00696397" w:rsidP="00696397">
      <w:pPr>
        <w:rPr>
          <w:rFonts w:cs="Arial"/>
          <w:szCs w:val="24"/>
        </w:rPr>
      </w:pPr>
      <w:r w:rsidRPr="00696397">
        <w:rPr>
          <w:rFonts w:cs="Arial"/>
          <w:szCs w:val="24"/>
        </w:rPr>
        <w:t>Government: Eleanor</w:t>
      </w:r>
      <w:r w:rsidR="00D80D11">
        <w:rPr>
          <w:rFonts w:cs="Arial"/>
          <w:szCs w:val="24"/>
        </w:rPr>
        <w:t xml:space="preserve"> Ryan</w:t>
      </w:r>
      <w:r w:rsidRPr="00696397">
        <w:rPr>
          <w:rFonts w:cs="Arial"/>
          <w:szCs w:val="24"/>
        </w:rPr>
        <w:t>, John Nicholson</w:t>
      </w:r>
    </w:p>
    <w:p w:rsidR="00696397" w:rsidRDefault="00696397" w:rsidP="00696397">
      <w:pPr>
        <w:rPr>
          <w:rFonts w:cs="Arial"/>
          <w:szCs w:val="24"/>
        </w:rPr>
      </w:pPr>
      <w:r w:rsidRPr="00696397">
        <w:rPr>
          <w:rFonts w:cs="Arial"/>
          <w:szCs w:val="24"/>
        </w:rPr>
        <w:t>Civil Society: Lucy McTernan, Catherine Gee</w:t>
      </w:r>
    </w:p>
    <w:p w:rsidR="00696397" w:rsidRDefault="00696397" w:rsidP="00614A4E">
      <w:pPr>
        <w:rPr>
          <w:rFonts w:cs="Arial"/>
          <w:szCs w:val="24"/>
        </w:rPr>
      </w:pPr>
    </w:p>
    <w:p w:rsidR="00696397" w:rsidRPr="00696397" w:rsidRDefault="00696397" w:rsidP="00614A4E">
      <w:pPr>
        <w:rPr>
          <w:rFonts w:cs="Arial"/>
          <w:szCs w:val="24"/>
        </w:rPr>
      </w:pPr>
      <w:r>
        <w:rPr>
          <w:rFonts w:cs="Arial"/>
          <w:szCs w:val="24"/>
        </w:rPr>
        <w:t xml:space="preserve">Discussion points included: </w:t>
      </w:r>
    </w:p>
    <w:p w:rsidR="00696397" w:rsidRPr="00696397" w:rsidRDefault="00696397" w:rsidP="00696397">
      <w:pPr>
        <w:pStyle w:val="ListParagraph"/>
        <w:numPr>
          <w:ilvl w:val="0"/>
          <w:numId w:val="7"/>
        </w:numPr>
        <w:rPr>
          <w:rFonts w:ascii="Arial" w:hAnsi="Arial" w:cs="Arial"/>
          <w:sz w:val="24"/>
          <w:szCs w:val="24"/>
        </w:rPr>
      </w:pPr>
      <w:r w:rsidRPr="00696397">
        <w:rPr>
          <w:rFonts w:ascii="Arial" w:hAnsi="Arial" w:cs="Arial"/>
          <w:sz w:val="24"/>
          <w:szCs w:val="24"/>
        </w:rPr>
        <w:t>Financial transparency</w:t>
      </w:r>
      <w:r w:rsidR="00575EDA">
        <w:rPr>
          <w:rFonts w:ascii="Arial" w:hAnsi="Arial" w:cs="Arial"/>
          <w:sz w:val="24"/>
          <w:szCs w:val="24"/>
        </w:rPr>
        <w:t xml:space="preserve"> connected to a wider purpose: i</w:t>
      </w:r>
      <w:r w:rsidRPr="00696397">
        <w:rPr>
          <w:rFonts w:ascii="Arial" w:hAnsi="Arial" w:cs="Arial"/>
          <w:sz w:val="24"/>
          <w:szCs w:val="24"/>
        </w:rPr>
        <w:t xml:space="preserve">t’s about helping people understand the big picture and increasing their capacity to do so. </w:t>
      </w:r>
    </w:p>
    <w:p w:rsidR="00614A4E" w:rsidRPr="00696397" w:rsidRDefault="008A1CE8" w:rsidP="00614A4E">
      <w:pPr>
        <w:pStyle w:val="ListParagraph"/>
        <w:numPr>
          <w:ilvl w:val="0"/>
          <w:numId w:val="7"/>
        </w:numPr>
        <w:rPr>
          <w:rFonts w:ascii="Arial" w:hAnsi="Arial" w:cs="Arial"/>
          <w:sz w:val="24"/>
          <w:szCs w:val="24"/>
        </w:rPr>
      </w:pPr>
      <w:r w:rsidRPr="00696397">
        <w:rPr>
          <w:rFonts w:ascii="Arial" w:hAnsi="Arial" w:cs="Arial"/>
          <w:sz w:val="24"/>
          <w:szCs w:val="24"/>
        </w:rPr>
        <w:t xml:space="preserve">Adding </w:t>
      </w:r>
      <w:r w:rsidR="00614A4E" w:rsidRPr="00696397">
        <w:rPr>
          <w:rFonts w:ascii="Arial" w:hAnsi="Arial" w:cs="Arial"/>
          <w:sz w:val="24"/>
          <w:szCs w:val="24"/>
        </w:rPr>
        <w:t xml:space="preserve">performance </w:t>
      </w:r>
      <w:r w:rsidRPr="00696397">
        <w:rPr>
          <w:rFonts w:ascii="Arial" w:hAnsi="Arial" w:cs="Arial"/>
          <w:sz w:val="24"/>
          <w:szCs w:val="24"/>
        </w:rPr>
        <w:t xml:space="preserve">to section was welcomed by civil society </w:t>
      </w:r>
      <w:r w:rsidR="00614A4E" w:rsidRPr="00696397">
        <w:rPr>
          <w:rFonts w:ascii="Arial" w:hAnsi="Arial" w:cs="Arial"/>
          <w:sz w:val="24"/>
          <w:szCs w:val="24"/>
        </w:rPr>
        <w:t xml:space="preserve">– essential that work on SDGs and </w:t>
      </w:r>
      <w:proofErr w:type="spellStart"/>
      <w:r w:rsidR="00614A4E" w:rsidRPr="00696397">
        <w:rPr>
          <w:rFonts w:ascii="Arial" w:hAnsi="Arial" w:cs="Arial"/>
          <w:sz w:val="24"/>
          <w:szCs w:val="24"/>
        </w:rPr>
        <w:t>NPF</w:t>
      </w:r>
      <w:proofErr w:type="spellEnd"/>
      <w:r w:rsidR="00614A4E" w:rsidRPr="00696397">
        <w:rPr>
          <w:rFonts w:ascii="Arial" w:hAnsi="Arial" w:cs="Arial"/>
          <w:sz w:val="24"/>
          <w:szCs w:val="24"/>
        </w:rPr>
        <w:t xml:space="preserve"> is included in the action plan</w:t>
      </w:r>
    </w:p>
    <w:p w:rsidR="00614A4E" w:rsidRPr="00696397" w:rsidRDefault="008A1CE8" w:rsidP="00614A4E">
      <w:pPr>
        <w:pStyle w:val="ListParagraph"/>
        <w:numPr>
          <w:ilvl w:val="0"/>
          <w:numId w:val="7"/>
        </w:numPr>
        <w:rPr>
          <w:rFonts w:ascii="Arial" w:hAnsi="Arial" w:cs="Arial"/>
          <w:sz w:val="24"/>
          <w:szCs w:val="24"/>
        </w:rPr>
      </w:pPr>
      <w:r w:rsidRPr="00696397">
        <w:rPr>
          <w:rFonts w:ascii="Arial" w:hAnsi="Arial" w:cs="Arial"/>
          <w:sz w:val="24"/>
          <w:szCs w:val="24"/>
        </w:rPr>
        <w:t>Group discussed w</w:t>
      </w:r>
      <w:r w:rsidR="00F427C1" w:rsidRPr="00696397">
        <w:rPr>
          <w:rFonts w:ascii="Arial" w:hAnsi="Arial" w:cs="Arial"/>
          <w:sz w:val="24"/>
          <w:szCs w:val="24"/>
        </w:rPr>
        <w:t xml:space="preserve">hat information </w:t>
      </w:r>
      <w:r w:rsidR="00614A4E" w:rsidRPr="00696397">
        <w:rPr>
          <w:rFonts w:ascii="Arial" w:hAnsi="Arial" w:cs="Arial"/>
          <w:sz w:val="24"/>
          <w:szCs w:val="24"/>
        </w:rPr>
        <w:t>people need about the flows of money</w:t>
      </w:r>
    </w:p>
    <w:p w:rsidR="00BD4EEB" w:rsidRPr="00696397" w:rsidRDefault="00BD4EEB" w:rsidP="00BD4EEB">
      <w:pPr>
        <w:pStyle w:val="ListParagraph"/>
        <w:numPr>
          <w:ilvl w:val="0"/>
          <w:numId w:val="7"/>
        </w:numPr>
        <w:rPr>
          <w:rFonts w:ascii="Arial" w:hAnsi="Arial" w:cs="Arial"/>
          <w:sz w:val="24"/>
          <w:szCs w:val="24"/>
        </w:rPr>
      </w:pPr>
      <w:r w:rsidRPr="00696397">
        <w:rPr>
          <w:rFonts w:ascii="Arial" w:hAnsi="Arial" w:cs="Arial"/>
          <w:sz w:val="24"/>
          <w:szCs w:val="24"/>
        </w:rPr>
        <w:t xml:space="preserve">Positive response for tracking the flow of money but a challenge raised of how we take Scotland as a whole and increase capacity to dig into this longer term? </w:t>
      </w:r>
    </w:p>
    <w:p w:rsidR="00BD4EEB" w:rsidRPr="00696397" w:rsidRDefault="00BD4EEB" w:rsidP="00BD4EEB">
      <w:pPr>
        <w:pStyle w:val="ListParagraph"/>
        <w:numPr>
          <w:ilvl w:val="0"/>
          <w:numId w:val="7"/>
        </w:numPr>
        <w:rPr>
          <w:rFonts w:ascii="Arial" w:hAnsi="Arial" w:cs="Arial"/>
          <w:sz w:val="24"/>
          <w:szCs w:val="24"/>
        </w:rPr>
      </w:pPr>
      <w:r w:rsidRPr="00696397">
        <w:rPr>
          <w:rFonts w:ascii="Arial" w:hAnsi="Arial" w:cs="Arial"/>
          <w:sz w:val="24"/>
          <w:szCs w:val="24"/>
        </w:rPr>
        <w:t xml:space="preserve">A need for defined measurement: how will we know we’re successful? What’s the baseline for this and how are we measuring? </w:t>
      </w:r>
    </w:p>
    <w:p w:rsidR="00BD4EEB" w:rsidRPr="00696397" w:rsidRDefault="00BD4EEB" w:rsidP="00BD4EEB">
      <w:pPr>
        <w:pStyle w:val="ListParagraph"/>
        <w:numPr>
          <w:ilvl w:val="0"/>
          <w:numId w:val="7"/>
        </w:numPr>
        <w:rPr>
          <w:rFonts w:ascii="Arial" w:hAnsi="Arial" w:cs="Arial"/>
          <w:sz w:val="24"/>
          <w:szCs w:val="24"/>
        </w:rPr>
      </w:pPr>
      <w:r w:rsidRPr="00696397">
        <w:rPr>
          <w:rFonts w:ascii="Arial" w:hAnsi="Arial" w:cs="Arial"/>
          <w:sz w:val="24"/>
          <w:szCs w:val="24"/>
        </w:rPr>
        <w:t xml:space="preserve">Financial transparency connected to a wider purpose: t’s about helping people understand the big picture and increasing their capacity to do so </w:t>
      </w:r>
    </w:p>
    <w:p w:rsidR="00614A4E" w:rsidRPr="00696397" w:rsidRDefault="00614A4E" w:rsidP="00614A4E">
      <w:pPr>
        <w:pStyle w:val="ListParagraph"/>
        <w:numPr>
          <w:ilvl w:val="0"/>
          <w:numId w:val="7"/>
        </w:numPr>
        <w:rPr>
          <w:rFonts w:ascii="Arial" w:hAnsi="Arial" w:cs="Arial"/>
          <w:sz w:val="24"/>
          <w:szCs w:val="24"/>
        </w:rPr>
      </w:pPr>
      <w:r w:rsidRPr="00696397">
        <w:rPr>
          <w:rFonts w:ascii="Arial" w:hAnsi="Arial" w:cs="Arial"/>
          <w:sz w:val="24"/>
          <w:szCs w:val="24"/>
        </w:rPr>
        <w:lastRenderedPageBreak/>
        <w:t xml:space="preserve">Offer from </w:t>
      </w:r>
      <w:r w:rsidR="00F427C1" w:rsidRPr="00696397">
        <w:rPr>
          <w:rFonts w:ascii="Arial" w:hAnsi="Arial" w:cs="Arial"/>
          <w:sz w:val="24"/>
          <w:szCs w:val="24"/>
        </w:rPr>
        <w:t xml:space="preserve">Scottish </w:t>
      </w:r>
      <w:r w:rsidRPr="00696397">
        <w:rPr>
          <w:rFonts w:ascii="Arial" w:hAnsi="Arial" w:cs="Arial"/>
          <w:sz w:val="24"/>
          <w:szCs w:val="24"/>
        </w:rPr>
        <w:t xml:space="preserve">Information Commissioner to support Government with commitment – mystery shopper style techniques etc. </w:t>
      </w:r>
    </w:p>
    <w:p w:rsidR="00614A4E" w:rsidRPr="00696397" w:rsidRDefault="00614A4E" w:rsidP="00614A4E">
      <w:pPr>
        <w:pStyle w:val="ListParagraph"/>
        <w:numPr>
          <w:ilvl w:val="0"/>
          <w:numId w:val="7"/>
        </w:numPr>
        <w:rPr>
          <w:rFonts w:ascii="Arial" w:hAnsi="Arial" w:cs="Arial"/>
          <w:sz w:val="24"/>
          <w:szCs w:val="24"/>
        </w:rPr>
      </w:pPr>
      <w:r w:rsidRPr="00696397">
        <w:rPr>
          <w:rFonts w:ascii="Arial" w:hAnsi="Arial" w:cs="Arial"/>
          <w:sz w:val="24"/>
          <w:szCs w:val="24"/>
        </w:rPr>
        <w:t>Scottish National Investment Bank – participatory proc</w:t>
      </w:r>
      <w:r w:rsidR="00575EDA">
        <w:rPr>
          <w:rFonts w:ascii="Arial" w:hAnsi="Arial" w:cs="Arial"/>
          <w:sz w:val="24"/>
          <w:szCs w:val="24"/>
        </w:rPr>
        <w:t xml:space="preserve">esses through set-up and the bank’s governance once running. </w:t>
      </w:r>
    </w:p>
    <w:p w:rsidR="00F427C1" w:rsidRPr="00696397" w:rsidRDefault="008A1CE8" w:rsidP="00F427C1">
      <w:pPr>
        <w:pStyle w:val="ListParagraph"/>
        <w:numPr>
          <w:ilvl w:val="0"/>
          <w:numId w:val="7"/>
        </w:numPr>
        <w:rPr>
          <w:rFonts w:ascii="Arial" w:hAnsi="Arial" w:cs="Arial"/>
          <w:sz w:val="24"/>
          <w:szCs w:val="24"/>
        </w:rPr>
      </w:pPr>
      <w:r w:rsidRPr="00696397">
        <w:rPr>
          <w:rFonts w:ascii="Arial" w:hAnsi="Arial" w:cs="Arial"/>
          <w:sz w:val="24"/>
          <w:szCs w:val="24"/>
        </w:rPr>
        <w:t>Civil society keen to ensure ongoing participatory budgeting and access to information around finance is not lost,</w:t>
      </w:r>
      <w:r w:rsidR="00F427C1" w:rsidRPr="00696397">
        <w:rPr>
          <w:rFonts w:ascii="Arial" w:hAnsi="Arial" w:cs="Arial"/>
          <w:sz w:val="24"/>
          <w:szCs w:val="24"/>
        </w:rPr>
        <w:t xml:space="preserve"> if sits elsewhere in the plan.</w:t>
      </w:r>
    </w:p>
    <w:p w:rsidR="00D80D11" w:rsidRPr="00696397" w:rsidRDefault="00D80D11" w:rsidP="00D80D11">
      <w:pPr>
        <w:pStyle w:val="ListParagraph"/>
        <w:numPr>
          <w:ilvl w:val="0"/>
          <w:numId w:val="7"/>
        </w:numPr>
        <w:rPr>
          <w:rFonts w:ascii="Arial" w:hAnsi="Arial" w:cs="Arial"/>
          <w:sz w:val="24"/>
          <w:szCs w:val="24"/>
        </w:rPr>
      </w:pPr>
      <w:r w:rsidRPr="00696397">
        <w:rPr>
          <w:rFonts w:ascii="Arial" w:hAnsi="Arial" w:cs="Arial"/>
          <w:sz w:val="24"/>
          <w:szCs w:val="24"/>
        </w:rPr>
        <w:t>Procurement may be better placed under participation commitments to drive ambition and focus on relational participation to improve decision making</w:t>
      </w:r>
      <w:r>
        <w:rPr>
          <w:rFonts w:ascii="Arial" w:hAnsi="Arial" w:cs="Arial"/>
          <w:sz w:val="24"/>
          <w:szCs w:val="24"/>
        </w:rPr>
        <w:t xml:space="preserve">. To be further discussed where work fits. </w:t>
      </w:r>
    </w:p>
    <w:p w:rsidR="008A1CE8" w:rsidRPr="00696397" w:rsidRDefault="00F427C1" w:rsidP="00F427C1">
      <w:pPr>
        <w:pStyle w:val="ListParagraph"/>
        <w:numPr>
          <w:ilvl w:val="0"/>
          <w:numId w:val="7"/>
        </w:numPr>
        <w:rPr>
          <w:rFonts w:ascii="Arial" w:hAnsi="Arial" w:cs="Arial"/>
          <w:sz w:val="24"/>
          <w:szCs w:val="24"/>
        </w:rPr>
      </w:pPr>
      <w:r w:rsidRPr="00696397">
        <w:rPr>
          <w:rFonts w:ascii="Arial" w:hAnsi="Arial" w:cs="Arial"/>
          <w:sz w:val="24"/>
          <w:szCs w:val="24"/>
        </w:rPr>
        <w:t>Government to circulate more info on this commitment as soon as possible</w:t>
      </w:r>
    </w:p>
    <w:p w:rsidR="00696397" w:rsidRPr="00696397" w:rsidRDefault="00696397" w:rsidP="00696397">
      <w:pPr>
        <w:pStyle w:val="ListParagraph"/>
        <w:rPr>
          <w:rFonts w:ascii="Arial" w:hAnsi="Arial" w:cs="Arial"/>
          <w:sz w:val="24"/>
          <w:szCs w:val="24"/>
        </w:rPr>
      </w:pPr>
    </w:p>
    <w:p w:rsidR="00614A4E" w:rsidRPr="00696397" w:rsidRDefault="00696397" w:rsidP="00614A4E">
      <w:pPr>
        <w:rPr>
          <w:rFonts w:cs="Arial"/>
          <w:szCs w:val="24"/>
          <w:u w:val="single"/>
        </w:rPr>
      </w:pPr>
      <w:r w:rsidRPr="00696397">
        <w:rPr>
          <w:rFonts w:cs="Arial"/>
          <w:szCs w:val="24"/>
          <w:u w:val="single"/>
        </w:rPr>
        <w:t xml:space="preserve">2. </w:t>
      </w:r>
      <w:r w:rsidR="00614A4E" w:rsidRPr="00696397">
        <w:rPr>
          <w:rFonts w:cs="Arial"/>
          <w:szCs w:val="24"/>
          <w:u w:val="single"/>
        </w:rPr>
        <w:t xml:space="preserve">Participation and consultation </w:t>
      </w:r>
    </w:p>
    <w:p w:rsidR="00696397" w:rsidRPr="00696397" w:rsidRDefault="00696397" w:rsidP="00614A4E">
      <w:pPr>
        <w:rPr>
          <w:rFonts w:cs="Arial"/>
          <w:szCs w:val="24"/>
        </w:rPr>
      </w:pPr>
    </w:p>
    <w:p w:rsidR="00696397" w:rsidRPr="00696397" w:rsidRDefault="00696397" w:rsidP="00696397">
      <w:pPr>
        <w:rPr>
          <w:rFonts w:cs="Arial"/>
          <w:szCs w:val="24"/>
        </w:rPr>
      </w:pPr>
      <w:r w:rsidRPr="00696397">
        <w:rPr>
          <w:rFonts w:cs="Arial"/>
          <w:szCs w:val="24"/>
        </w:rPr>
        <w:t xml:space="preserve">Government: </w:t>
      </w:r>
      <w:r w:rsidR="00D80D11">
        <w:rPr>
          <w:rFonts w:cs="Arial"/>
          <w:szCs w:val="24"/>
        </w:rPr>
        <w:t xml:space="preserve">Doreen Grove, </w:t>
      </w:r>
      <w:r w:rsidRPr="00696397">
        <w:rPr>
          <w:rFonts w:cs="Arial"/>
          <w:szCs w:val="24"/>
        </w:rPr>
        <w:t>Barbara Allison, Audrey McDougall, Simon Cameron (</w:t>
      </w:r>
      <w:proofErr w:type="spellStart"/>
      <w:r w:rsidRPr="00696397">
        <w:rPr>
          <w:rFonts w:cs="Arial"/>
          <w:szCs w:val="24"/>
        </w:rPr>
        <w:t>Cosla</w:t>
      </w:r>
      <w:proofErr w:type="spellEnd"/>
      <w:r w:rsidRPr="00696397">
        <w:rPr>
          <w:rFonts w:cs="Arial"/>
          <w:szCs w:val="24"/>
        </w:rPr>
        <w:t>)</w:t>
      </w:r>
      <w:r w:rsidR="001E0219">
        <w:rPr>
          <w:rFonts w:cs="Arial"/>
          <w:szCs w:val="24"/>
        </w:rPr>
        <w:t xml:space="preserve">, </w:t>
      </w:r>
    </w:p>
    <w:p w:rsidR="00696397" w:rsidRDefault="00696397" w:rsidP="00696397">
      <w:pPr>
        <w:rPr>
          <w:rFonts w:cs="Arial"/>
          <w:szCs w:val="24"/>
        </w:rPr>
      </w:pPr>
      <w:r w:rsidRPr="00696397">
        <w:rPr>
          <w:rFonts w:cs="Arial"/>
          <w:szCs w:val="24"/>
        </w:rPr>
        <w:t>Civil Society: Ben</w:t>
      </w:r>
      <w:r w:rsidR="00D80D11">
        <w:rPr>
          <w:rFonts w:cs="Arial"/>
          <w:szCs w:val="24"/>
        </w:rPr>
        <w:t>jamin</w:t>
      </w:r>
      <w:r w:rsidRPr="00696397">
        <w:rPr>
          <w:rFonts w:cs="Arial"/>
          <w:szCs w:val="24"/>
        </w:rPr>
        <w:t xml:space="preserve"> McElwee, Elric Honore</w:t>
      </w:r>
    </w:p>
    <w:p w:rsidR="00696397" w:rsidRDefault="00696397" w:rsidP="00696397">
      <w:pPr>
        <w:rPr>
          <w:rFonts w:cs="Arial"/>
          <w:szCs w:val="24"/>
        </w:rPr>
      </w:pPr>
    </w:p>
    <w:p w:rsidR="00696397" w:rsidRDefault="00696397" w:rsidP="00696397">
      <w:pPr>
        <w:rPr>
          <w:rFonts w:cs="Arial"/>
          <w:szCs w:val="24"/>
        </w:rPr>
      </w:pPr>
      <w:r>
        <w:rPr>
          <w:rFonts w:cs="Arial"/>
          <w:szCs w:val="24"/>
        </w:rPr>
        <w:t xml:space="preserve">Discussion points included: </w:t>
      </w:r>
    </w:p>
    <w:p w:rsidR="00320DF4" w:rsidRDefault="00320DF4" w:rsidP="00320DF4">
      <w:pPr>
        <w:pStyle w:val="ListParagraph"/>
        <w:numPr>
          <w:ilvl w:val="0"/>
          <w:numId w:val="7"/>
        </w:numPr>
        <w:rPr>
          <w:rFonts w:ascii="Arial" w:hAnsi="Arial" w:cs="Arial"/>
          <w:sz w:val="24"/>
          <w:szCs w:val="24"/>
        </w:rPr>
      </w:pPr>
      <w:r>
        <w:rPr>
          <w:rFonts w:ascii="Arial" w:hAnsi="Arial" w:cs="Arial"/>
          <w:sz w:val="24"/>
          <w:szCs w:val="24"/>
        </w:rPr>
        <w:t>Broad agreement from the group in summarising the discussion that t</w:t>
      </w:r>
      <w:r w:rsidRPr="00696397">
        <w:rPr>
          <w:rFonts w:ascii="Arial" w:hAnsi="Arial" w:cs="Arial"/>
          <w:sz w:val="24"/>
          <w:szCs w:val="24"/>
        </w:rPr>
        <w:t>he ideas under this section should be more about open policy-making and how we help people in a variety of ways to g</w:t>
      </w:r>
      <w:r>
        <w:rPr>
          <w:rFonts w:ascii="Arial" w:hAnsi="Arial" w:cs="Arial"/>
          <w:sz w:val="24"/>
          <w:szCs w:val="24"/>
        </w:rPr>
        <w:t>et through processes and be heard.</w:t>
      </w:r>
    </w:p>
    <w:p w:rsidR="00156951" w:rsidRPr="00696397" w:rsidRDefault="008A1CE8" w:rsidP="008A1CE8">
      <w:pPr>
        <w:pStyle w:val="ListParagraph"/>
        <w:numPr>
          <w:ilvl w:val="0"/>
          <w:numId w:val="7"/>
        </w:numPr>
        <w:rPr>
          <w:rFonts w:ascii="Arial" w:hAnsi="Arial" w:cs="Arial"/>
          <w:sz w:val="24"/>
          <w:szCs w:val="24"/>
        </w:rPr>
      </w:pPr>
      <w:r w:rsidRPr="00696397">
        <w:rPr>
          <w:rFonts w:ascii="Arial" w:hAnsi="Arial" w:cs="Arial"/>
          <w:sz w:val="24"/>
          <w:szCs w:val="24"/>
        </w:rPr>
        <w:t xml:space="preserve">Most of </w:t>
      </w:r>
      <w:r w:rsidR="00696397">
        <w:rPr>
          <w:rFonts w:ascii="Arial" w:hAnsi="Arial" w:cs="Arial"/>
          <w:sz w:val="24"/>
          <w:szCs w:val="24"/>
        </w:rPr>
        <w:t>the action in this commitment</w:t>
      </w:r>
      <w:r w:rsidRPr="00696397">
        <w:rPr>
          <w:rFonts w:ascii="Arial" w:hAnsi="Arial" w:cs="Arial"/>
          <w:sz w:val="24"/>
          <w:szCs w:val="24"/>
        </w:rPr>
        <w:t xml:space="preserve"> internally focussed, which means not much traction for others outside. Should be seen as less a piece of work, and more about increasing and raising standards in talking to each other. </w:t>
      </w:r>
    </w:p>
    <w:p w:rsidR="00156951" w:rsidRPr="00696397" w:rsidRDefault="00156951" w:rsidP="008A1CE8">
      <w:pPr>
        <w:pStyle w:val="ListParagraph"/>
        <w:numPr>
          <w:ilvl w:val="0"/>
          <w:numId w:val="7"/>
        </w:numPr>
        <w:rPr>
          <w:rFonts w:ascii="Arial" w:hAnsi="Arial" w:cs="Arial"/>
          <w:sz w:val="24"/>
          <w:szCs w:val="24"/>
        </w:rPr>
      </w:pPr>
      <w:r w:rsidRPr="00696397">
        <w:rPr>
          <w:rFonts w:ascii="Arial" w:hAnsi="Arial" w:cs="Arial"/>
          <w:sz w:val="24"/>
          <w:szCs w:val="24"/>
        </w:rPr>
        <w:t xml:space="preserve">Education came up – around how people understand government. Discussion around how we enable people to understand and using different approaches to getting people involved. </w:t>
      </w:r>
    </w:p>
    <w:p w:rsidR="00156951" w:rsidRPr="00696397" w:rsidRDefault="00156951" w:rsidP="008A1CE8">
      <w:pPr>
        <w:pStyle w:val="ListParagraph"/>
        <w:numPr>
          <w:ilvl w:val="0"/>
          <w:numId w:val="7"/>
        </w:numPr>
        <w:rPr>
          <w:rFonts w:ascii="Arial" w:hAnsi="Arial" w:cs="Arial"/>
          <w:sz w:val="24"/>
          <w:szCs w:val="24"/>
        </w:rPr>
      </w:pPr>
      <w:r w:rsidRPr="00696397">
        <w:rPr>
          <w:rFonts w:ascii="Arial" w:hAnsi="Arial" w:cs="Arial"/>
          <w:sz w:val="24"/>
          <w:szCs w:val="24"/>
        </w:rPr>
        <w:t>Should not pre-determine partners – say such as or including to leave it</w:t>
      </w:r>
      <w:r w:rsidR="00F427C1" w:rsidRPr="00696397">
        <w:rPr>
          <w:rFonts w:ascii="Arial" w:hAnsi="Arial" w:cs="Arial"/>
          <w:sz w:val="24"/>
          <w:szCs w:val="24"/>
        </w:rPr>
        <w:t xml:space="preserve"> open to people to come forward. Also note use of acronyms in commitments – should be clearer language. </w:t>
      </w:r>
    </w:p>
    <w:p w:rsidR="00156951" w:rsidRPr="00696397" w:rsidRDefault="00614A4E" w:rsidP="00156951">
      <w:pPr>
        <w:pStyle w:val="ListParagraph"/>
        <w:numPr>
          <w:ilvl w:val="0"/>
          <w:numId w:val="7"/>
        </w:numPr>
        <w:rPr>
          <w:rFonts w:ascii="Arial" w:hAnsi="Arial" w:cs="Arial"/>
          <w:sz w:val="24"/>
          <w:szCs w:val="24"/>
        </w:rPr>
      </w:pPr>
      <w:r w:rsidRPr="00696397">
        <w:rPr>
          <w:rFonts w:ascii="Arial" w:hAnsi="Arial" w:cs="Arial"/>
          <w:sz w:val="24"/>
          <w:szCs w:val="24"/>
        </w:rPr>
        <w:t xml:space="preserve">Need to focus on changing language around participation, </w:t>
      </w:r>
      <w:r w:rsidR="008A1CE8" w:rsidRPr="00696397">
        <w:rPr>
          <w:rFonts w:ascii="Arial" w:hAnsi="Arial" w:cs="Arial"/>
          <w:sz w:val="24"/>
          <w:szCs w:val="24"/>
        </w:rPr>
        <w:t xml:space="preserve">example given of it being </w:t>
      </w:r>
      <w:r w:rsidRPr="00696397">
        <w:rPr>
          <w:rFonts w:ascii="Arial" w:hAnsi="Arial" w:cs="Arial"/>
          <w:sz w:val="24"/>
          <w:szCs w:val="24"/>
        </w:rPr>
        <w:t>simil</w:t>
      </w:r>
      <w:r w:rsidR="008A1CE8" w:rsidRPr="00696397">
        <w:rPr>
          <w:rFonts w:ascii="Arial" w:hAnsi="Arial" w:cs="Arial"/>
          <w:sz w:val="24"/>
          <w:szCs w:val="24"/>
        </w:rPr>
        <w:t>ar to getting people to stop smoking: c</w:t>
      </w:r>
      <w:r w:rsidRPr="00696397">
        <w:rPr>
          <w:rFonts w:ascii="Arial" w:hAnsi="Arial" w:cs="Arial"/>
          <w:sz w:val="24"/>
          <w:szCs w:val="24"/>
        </w:rPr>
        <w:t>an’t just be told its g</w:t>
      </w:r>
      <w:r w:rsidR="008A1CE8" w:rsidRPr="00696397">
        <w:rPr>
          <w:rFonts w:ascii="Arial" w:hAnsi="Arial" w:cs="Arial"/>
          <w:sz w:val="24"/>
          <w:szCs w:val="24"/>
        </w:rPr>
        <w:t>ood – need incentive.</w:t>
      </w:r>
    </w:p>
    <w:p w:rsidR="00156951" w:rsidRPr="00696397" w:rsidRDefault="00614A4E" w:rsidP="00156951">
      <w:pPr>
        <w:pStyle w:val="ListParagraph"/>
        <w:numPr>
          <w:ilvl w:val="0"/>
          <w:numId w:val="7"/>
        </w:numPr>
        <w:rPr>
          <w:rFonts w:ascii="Arial" w:hAnsi="Arial" w:cs="Arial"/>
          <w:sz w:val="24"/>
          <w:szCs w:val="24"/>
        </w:rPr>
      </w:pPr>
      <w:r w:rsidRPr="00696397">
        <w:rPr>
          <w:rFonts w:ascii="Arial" w:hAnsi="Arial" w:cs="Arial"/>
          <w:sz w:val="24"/>
          <w:szCs w:val="24"/>
        </w:rPr>
        <w:t xml:space="preserve">Lots of buzz words but </w:t>
      </w:r>
      <w:r w:rsidR="008A1CE8" w:rsidRPr="00696397">
        <w:rPr>
          <w:rFonts w:ascii="Arial" w:hAnsi="Arial" w:cs="Arial"/>
          <w:sz w:val="24"/>
          <w:szCs w:val="24"/>
        </w:rPr>
        <w:t>what difference will this make?</w:t>
      </w:r>
      <w:r w:rsidR="00156951" w:rsidRPr="00696397">
        <w:rPr>
          <w:rFonts w:ascii="Arial" w:hAnsi="Arial" w:cs="Arial"/>
          <w:sz w:val="24"/>
          <w:szCs w:val="24"/>
        </w:rPr>
        <w:t xml:space="preserve"> </w:t>
      </w:r>
      <w:r w:rsidR="00320DF4">
        <w:rPr>
          <w:rFonts w:ascii="Arial" w:hAnsi="Arial" w:cs="Arial"/>
          <w:sz w:val="24"/>
          <w:szCs w:val="24"/>
        </w:rPr>
        <w:t xml:space="preserve">Would an </w:t>
      </w:r>
      <w:r w:rsidR="00156951" w:rsidRPr="00696397">
        <w:rPr>
          <w:rFonts w:ascii="Arial" w:hAnsi="Arial" w:cs="Arial"/>
          <w:sz w:val="24"/>
          <w:szCs w:val="24"/>
        </w:rPr>
        <w:t xml:space="preserve">impact assessment </w:t>
      </w:r>
      <w:r w:rsidR="00320DF4">
        <w:rPr>
          <w:rFonts w:ascii="Arial" w:hAnsi="Arial" w:cs="Arial"/>
          <w:sz w:val="24"/>
          <w:szCs w:val="24"/>
        </w:rPr>
        <w:t xml:space="preserve">help? </w:t>
      </w:r>
    </w:p>
    <w:p w:rsidR="00614A4E" w:rsidRPr="00696397" w:rsidRDefault="008A1CE8" w:rsidP="00156951">
      <w:pPr>
        <w:pStyle w:val="ListParagraph"/>
        <w:numPr>
          <w:ilvl w:val="0"/>
          <w:numId w:val="7"/>
        </w:numPr>
        <w:rPr>
          <w:rFonts w:ascii="Arial" w:hAnsi="Arial" w:cs="Arial"/>
          <w:sz w:val="24"/>
          <w:szCs w:val="24"/>
        </w:rPr>
      </w:pPr>
      <w:r w:rsidRPr="00696397">
        <w:rPr>
          <w:rFonts w:ascii="Arial" w:hAnsi="Arial" w:cs="Arial"/>
          <w:sz w:val="24"/>
          <w:szCs w:val="24"/>
        </w:rPr>
        <w:t xml:space="preserve">Discussion of multiple </w:t>
      </w:r>
      <w:r w:rsidR="00614A4E" w:rsidRPr="00696397">
        <w:rPr>
          <w:rFonts w:ascii="Arial" w:hAnsi="Arial" w:cs="Arial"/>
          <w:sz w:val="24"/>
          <w:szCs w:val="24"/>
        </w:rPr>
        <w:t xml:space="preserve">similar consultations – open government, democracy matters etc. </w:t>
      </w:r>
      <w:r w:rsidRPr="00696397">
        <w:rPr>
          <w:rFonts w:ascii="Arial" w:hAnsi="Arial" w:cs="Arial"/>
          <w:sz w:val="24"/>
          <w:szCs w:val="24"/>
        </w:rPr>
        <w:t>Proposal from government for a need on a commitment on how government coordinates itself around</w:t>
      </w:r>
      <w:r w:rsidR="007D5DF4">
        <w:rPr>
          <w:rFonts w:ascii="Arial" w:hAnsi="Arial" w:cs="Arial"/>
          <w:sz w:val="24"/>
          <w:szCs w:val="24"/>
        </w:rPr>
        <w:t xml:space="preserve"> themes and consultations. </w:t>
      </w:r>
    </w:p>
    <w:p w:rsidR="007D5DF4" w:rsidRPr="007D5DF4" w:rsidRDefault="007D5DF4" w:rsidP="007D5DF4">
      <w:pPr>
        <w:rPr>
          <w:rFonts w:cs="Arial"/>
          <w:szCs w:val="24"/>
        </w:rPr>
      </w:pPr>
    </w:p>
    <w:p w:rsidR="00614A4E" w:rsidRDefault="00696397" w:rsidP="00614A4E">
      <w:pPr>
        <w:rPr>
          <w:rFonts w:cs="Arial"/>
          <w:szCs w:val="24"/>
          <w:u w:val="single"/>
        </w:rPr>
      </w:pPr>
      <w:r w:rsidRPr="00696397">
        <w:rPr>
          <w:rFonts w:cs="Arial"/>
          <w:szCs w:val="24"/>
          <w:u w:val="single"/>
        </w:rPr>
        <w:t xml:space="preserve">3. </w:t>
      </w:r>
      <w:r w:rsidR="00614A4E" w:rsidRPr="00696397">
        <w:rPr>
          <w:rFonts w:cs="Arial"/>
          <w:szCs w:val="24"/>
          <w:u w:val="single"/>
        </w:rPr>
        <w:t xml:space="preserve">Access to information </w:t>
      </w:r>
    </w:p>
    <w:p w:rsidR="00D55E4E" w:rsidRDefault="00D55E4E" w:rsidP="00D55E4E">
      <w:pPr>
        <w:rPr>
          <w:rFonts w:cs="Arial"/>
          <w:szCs w:val="24"/>
        </w:rPr>
      </w:pPr>
    </w:p>
    <w:p w:rsidR="00D55E4E" w:rsidRDefault="00D55E4E" w:rsidP="00D55E4E">
      <w:r w:rsidRPr="00D55E4E">
        <w:rPr>
          <w:rFonts w:cs="Arial"/>
          <w:szCs w:val="24"/>
        </w:rPr>
        <w:t xml:space="preserve">Government: </w:t>
      </w:r>
      <w:r w:rsidRPr="00D55E4E">
        <w:t>Roger Halliday, Liam Calvin</w:t>
      </w:r>
      <w:r w:rsidRPr="00D55E4E">
        <w:rPr>
          <w:rFonts w:cs="Arial"/>
          <w:szCs w:val="24"/>
        </w:rPr>
        <w:br/>
        <w:t xml:space="preserve">Civil society: </w:t>
      </w:r>
      <w:r>
        <w:t>Eddy Borges-Rey</w:t>
      </w:r>
      <w:r w:rsidR="00D80D11">
        <w:t xml:space="preserve">, Alex Stobart </w:t>
      </w:r>
    </w:p>
    <w:p w:rsidR="00D55E4E" w:rsidRDefault="00D55E4E" w:rsidP="00614A4E">
      <w:pPr>
        <w:rPr>
          <w:rFonts w:cs="Arial"/>
          <w:szCs w:val="24"/>
          <w:u w:val="single"/>
        </w:rPr>
      </w:pPr>
    </w:p>
    <w:p w:rsidR="00D55E4E" w:rsidRPr="00D55E4E" w:rsidRDefault="00D55E4E" w:rsidP="00614A4E">
      <w:pPr>
        <w:rPr>
          <w:rFonts w:cs="Arial"/>
          <w:szCs w:val="24"/>
        </w:rPr>
      </w:pPr>
      <w:r>
        <w:rPr>
          <w:rFonts w:cs="Arial"/>
          <w:szCs w:val="24"/>
        </w:rPr>
        <w:t xml:space="preserve">Discussion points included: </w:t>
      </w:r>
    </w:p>
    <w:p w:rsidR="00614A4E" w:rsidRPr="00696397" w:rsidRDefault="00614A4E" w:rsidP="00614A4E">
      <w:pPr>
        <w:pStyle w:val="ListParagraph"/>
        <w:numPr>
          <w:ilvl w:val="0"/>
          <w:numId w:val="7"/>
        </w:numPr>
        <w:rPr>
          <w:rFonts w:ascii="Arial" w:hAnsi="Arial" w:cs="Arial"/>
          <w:sz w:val="24"/>
          <w:szCs w:val="24"/>
        </w:rPr>
      </w:pPr>
      <w:r w:rsidRPr="00696397">
        <w:rPr>
          <w:rFonts w:ascii="Arial" w:hAnsi="Arial" w:cs="Arial"/>
          <w:sz w:val="24"/>
          <w:szCs w:val="24"/>
        </w:rPr>
        <w:lastRenderedPageBreak/>
        <w:t>Focus on creating data champions across Scotland. Two way data exchange where information from carers etc. can feed into regional view of what’s needed.</w:t>
      </w:r>
    </w:p>
    <w:p w:rsidR="00614A4E" w:rsidRPr="00696397" w:rsidRDefault="00320DF4" w:rsidP="00614A4E">
      <w:pPr>
        <w:pStyle w:val="ListParagraph"/>
        <w:numPr>
          <w:ilvl w:val="0"/>
          <w:numId w:val="7"/>
        </w:numPr>
        <w:rPr>
          <w:rFonts w:ascii="Arial" w:hAnsi="Arial" w:cs="Arial"/>
          <w:sz w:val="24"/>
          <w:szCs w:val="24"/>
        </w:rPr>
      </w:pPr>
      <w:r>
        <w:rPr>
          <w:rFonts w:ascii="Arial" w:hAnsi="Arial" w:cs="Arial"/>
          <w:sz w:val="24"/>
          <w:szCs w:val="24"/>
        </w:rPr>
        <w:t>Commitment to focus on how we make o</w:t>
      </w:r>
      <w:r w:rsidR="00614A4E" w:rsidRPr="00696397">
        <w:rPr>
          <w:rFonts w:ascii="Arial" w:hAnsi="Arial" w:cs="Arial"/>
          <w:sz w:val="24"/>
          <w:szCs w:val="24"/>
        </w:rPr>
        <w:t xml:space="preserve">penness </w:t>
      </w:r>
      <w:r>
        <w:rPr>
          <w:rFonts w:ascii="Arial" w:hAnsi="Arial" w:cs="Arial"/>
          <w:sz w:val="24"/>
          <w:szCs w:val="24"/>
        </w:rPr>
        <w:t xml:space="preserve">as </w:t>
      </w:r>
      <w:r w:rsidR="00614A4E" w:rsidRPr="00696397">
        <w:rPr>
          <w:rFonts w:ascii="Arial" w:hAnsi="Arial" w:cs="Arial"/>
          <w:sz w:val="24"/>
          <w:szCs w:val="24"/>
        </w:rPr>
        <w:t xml:space="preserve">standard for data </w:t>
      </w:r>
      <w:r>
        <w:rPr>
          <w:rFonts w:ascii="Arial" w:hAnsi="Arial" w:cs="Arial"/>
          <w:sz w:val="24"/>
          <w:szCs w:val="24"/>
        </w:rPr>
        <w:t xml:space="preserve">in a way that works for the </w:t>
      </w:r>
      <w:r w:rsidR="00614A4E" w:rsidRPr="00696397">
        <w:rPr>
          <w:rFonts w:ascii="Arial" w:hAnsi="Arial" w:cs="Arial"/>
          <w:sz w:val="24"/>
          <w:szCs w:val="24"/>
        </w:rPr>
        <w:t>end user</w:t>
      </w:r>
      <w:r>
        <w:rPr>
          <w:rFonts w:ascii="Arial" w:hAnsi="Arial" w:cs="Arial"/>
          <w:sz w:val="24"/>
          <w:szCs w:val="24"/>
        </w:rPr>
        <w:t xml:space="preserve">. </w:t>
      </w:r>
    </w:p>
    <w:p w:rsidR="00614A4E" w:rsidRPr="00696397" w:rsidRDefault="00614A4E" w:rsidP="00614A4E">
      <w:pPr>
        <w:pStyle w:val="ListParagraph"/>
        <w:numPr>
          <w:ilvl w:val="0"/>
          <w:numId w:val="7"/>
        </w:numPr>
        <w:rPr>
          <w:rFonts w:ascii="Arial" w:hAnsi="Arial" w:cs="Arial"/>
          <w:sz w:val="24"/>
          <w:szCs w:val="24"/>
        </w:rPr>
      </w:pPr>
      <w:r w:rsidRPr="00696397">
        <w:rPr>
          <w:rFonts w:ascii="Arial" w:hAnsi="Arial" w:cs="Arial"/>
          <w:sz w:val="24"/>
          <w:szCs w:val="24"/>
        </w:rPr>
        <w:t>Need options for those who want to use data and those who don’t (infographics etc.)</w:t>
      </w:r>
    </w:p>
    <w:p w:rsidR="00F427C1" w:rsidRDefault="00F427C1" w:rsidP="00614A4E">
      <w:pPr>
        <w:pStyle w:val="ListParagraph"/>
        <w:numPr>
          <w:ilvl w:val="0"/>
          <w:numId w:val="7"/>
        </w:numPr>
        <w:rPr>
          <w:rFonts w:ascii="Arial" w:hAnsi="Arial" w:cs="Arial"/>
          <w:sz w:val="24"/>
          <w:szCs w:val="24"/>
        </w:rPr>
      </w:pPr>
      <w:r w:rsidRPr="00696397">
        <w:rPr>
          <w:rFonts w:ascii="Arial" w:hAnsi="Arial" w:cs="Arial"/>
          <w:sz w:val="24"/>
          <w:szCs w:val="24"/>
        </w:rPr>
        <w:t xml:space="preserve">Civil society generally content with content of this commitment </w:t>
      </w:r>
    </w:p>
    <w:p w:rsidR="0010721C" w:rsidRPr="0010721C" w:rsidRDefault="0010721C" w:rsidP="00614A4E">
      <w:pPr>
        <w:pStyle w:val="ListParagraph"/>
        <w:numPr>
          <w:ilvl w:val="0"/>
          <w:numId w:val="7"/>
        </w:numPr>
        <w:rPr>
          <w:rFonts w:ascii="Arial" w:hAnsi="Arial" w:cs="Arial"/>
          <w:sz w:val="24"/>
          <w:szCs w:val="24"/>
        </w:rPr>
      </w:pPr>
      <w:r w:rsidRPr="0010721C">
        <w:rPr>
          <w:iCs/>
        </w:rPr>
        <w:t>The offer was made from Scottish Information Commissioner to support Government with commitment, and the need for developments to work with existing regulatory structures – this also applies to commitments 1 and 5.</w:t>
      </w:r>
    </w:p>
    <w:p w:rsidR="004414DD" w:rsidRPr="00696397" w:rsidRDefault="004414DD" w:rsidP="004414DD">
      <w:pPr>
        <w:pStyle w:val="ListParagraph"/>
        <w:rPr>
          <w:rFonts w:ascii="Arial" w:hAnsi="Arial" w:cs="Arial"/>
          <w:sz w:val="24"/>
          <w:szCs w:val="24"/>
        </w:rPr>
      </w:pPr>
    </w:p>
    <w:p w:rsidR="00614A4E" w:rsidRDefault="00D55E4E" w:rsidP="00614A4E">
      <w:pPr>
        <w:rPr>
          <w:rFonts w:cs="Arial"/>
          <w:szCs w:val="24"/>
          <w:u w:val="single"/>
        </w:rPr>
      </w:pPr>
      <w:r w:rsidRPr="00D55E4E">
        <w:rPr>
          <w:rFonts w:cs="Arial"/>
          <w:szCs w:val="24"/>
          <w:u w:val="single"/>
        </w:rPr>
        <w:t xml:space="preserve">4. </w:t>
      </w:r>
      <w:r w:rsidR="00614A4E" w:rsidRPr="00D55E4E">
        <w:rPr>
          <w:rFonts w:cs="Arial"/>
          <w:szCs w:val="24"/>
          <w:u w:val="single"/>
        </w:rPr>
        <w:t>Accountability of public services</w:t>
      </w:r>
    </w:p>
    <w:p w:rsidR="00D55E4E" w:rsidRDefault="00D55E4E" w:rsidP="00614A4E">
      <w:pPr>
        <w:rPr>
          <w:rFonts w:cs="Arial"/>
          <w:szCs w:val="24"/>
          <w:u w:val="single"/>
        </w:rPr>
      </w:pPr>
    </w:p>
    <w:p w:rsidR="00D55E4E" w:rsidRDefault="00D55E4E" w:rsidP="00D55E4E">
      <w:r>
        <w:rPr>
          <w:rFonts w:cs="Arial"/>
          <w:szCs w:val="24"/>
        </w:rPr>
        <w:t xml:space="preserve">Government: </w:t>
      </w:r>
      <w:r w:rsidR="007A20D6">
        <w:rPr>
          <w:rFonts w:cs="Arial"/>
          <w:szCs w:val="24"/>
        </w:rPr>
        <w:t xml:space="preserve">Doreen Grove, Joseph Dowd (Scottish Government Economy team), </w:t>
      </w:r>
      <w:r>
        <w:t>Simon Cameron (</w:t>
      </w:r>
      <w:proofErr w:type="spellStart"/>
      <w:r>
        <w:t>Cosla</w:t>
      </w:r>
      <w:proofErr w:type="spellEnd"/>
      <w:r>
        <w:t>)</w:t>
      </w:r>
    </w:p>
    <w:p w:rsidR="00D55E4E" w:rsidRDefault="00D55E4E" w:rsidP="00614A4E">
      <w:pPr>
        <w:rPr>
          <w:rFonts w:cs="Arial"/>
          <w:szCs w:val="24"/>
        </w:rPr>
      </w:pPr>
      <w:r>
        <w:rPr>
          <w:rFonts w:cs="Arial"/>
          <w:szCs w:val="24"/>
        </w:rPr>
        <w:t xml:space="preserve">Civil society: </w:t>
      </w:r>
      <w:r>
        <w:t>Alex Stobart (also likely Shaben Begum TBC)</w:t>
      </w:r>
    </w:p>
    <w:p w:rsidR="00D55E4E" w:rsidRDefault="00D55E4E" w:rsidP="00614A4E">
      <w:pPr>
        <w:rPr>
          <w:rFonts w:cs="Arial"/>
          <w:szCs w:val="24"/>
        </w:rPr>
      </w:pPr>
    </w:p>
    <w:p w:rsidR="00D55E4E" w:rsidRPr="00D55E4E" w:rsidRDefault="00D55E4E" w:rsidP="00614A4E">
      <w:pPr>
        <w:rPr>
          <w:rFonts w:cs="Arial"/>
          <w:szCs w:val="24"/>
        </w:rPr>
      </w:pPr>
      <w:r>
        <w:rPr>
          <w:rFonts w:cs="Arial"/>
          <w:szCs w:val="24"/>
        </w:rPr>
        <w:t xml:space="preserve">Discussion points included: </w:t>
      </w:r>
    </w:p>
    <w:p w:rsidR="001E0219" w:rsidRPr="00696397" w:rsidRDefault="00F427C1" w:rsidP="001E0219">
      <w:pPr>
        <w:pStyle w:val="ListParagraph"/>
        <w:numPr>
          <w:ilvl w:val="0"/>
          <w:numId w:val="7"/>
        </w:numPr>
        <w:rPr>
          <w:rFonts w:ascii="Arial" w:hAnsi="Arial" w:cs="Arial"/>
          <w:sz w:val="24"/>
          <w:szCs w:val="24"/>
        </w:rPr>
      </w:pPr>
      <w:r w:rsidRPr="00696397">
        <w:rPr>
          <w:rFonts w:ascii="Arial" w:hAnsi="Arial" w:cs="Arial"/>
          <w:sz w:val="24"/>
          <w:szCs w:val="24"/>
        </w:rPr>
        <w:t>Civil society content with accountability mappi</w:t>
      </w:r>
      <w:r w:rsidR="001E0219">
        <w:rPr>
          <w:rFonts w:ascii="Arial" w:hAnsi="Arial" w:cs="Arial"/>
          <w:sz w:val="24"/>
          <w:szCs w:val="24"/>
        </w:rPr>
        <w:t>ng</w:t>
      </w:r>
      <w:r w:rsidR="00320DF4">
        <w:rPr>
          <w:rFonts w:ascii="Arial" w:hAnsi="Arial" w:cs="Arial"/>
          <w:sz w:val="24"/>
          <w:szCs w:val="24"/>
        </w:rPr>
        <w:t xml:space="preserve"> with scrutiny bodies</w:t>
      </w:r>
      <w:r w:rsidR="001E0219">
        <w:rPr>
          <w:rFonts w:ascii="Arial" w:hAnsi="Arial" w:cs="Arial"/>
          <w:sz w:val="24"/>
          <w:szCs w:val="24"/>
        </w:rPr>
        <w:t>, although again stating a n</w:t>
      </w:r>
      <w:r w:rsidR="001E0219" w:rsidRPr="00696397">
        <w:rPr>
          <w:rFonts w:ascii="Arial" w:hAnsi="Arial" w:cs="Arial"/>
          <w:sz w:val="24"/>
          <w:szCs w:val="24"/>
        </w:rPr>
        <w:t>eed to ensure possible partnerships are kept open and organisations listed are not the onl</w:t>
      </w:r>
      <w:r w:rsidR="00320DF4">
        <w:rPr>
          <w:rFonts w:ascii="Arial" w:hAnsi="Arial" w:cs="Arial"/>
          <w:sz w:val="24"/>
          <w:szCs w:val="24"/>
        </w:rPr>
        <w:t xml:space="preserve">y ones who can participate. </w:t>
      </w:r>
    </w:p>
    <w:p w:rsidR="00614A4E" w:rsidRPr="00696397" w:rsidRDefault="00320DF4" w:rsidP="00614A4E">
      <w:pPr>
        <w:pStyle w:val="ListParagraph"/>
        <w:numPr>
          <w:ilvl w:val="0"/>
          <w:numId w:val="7"/>
        </w:numPr>
        <w:rPr>
          <w:rFonts w:ascii="Arial" w:hAnsi="Arial" w:cs="Arial"/>
          <w:sz w:val="24"/>
          <w:szCs w:val="24"/>
        </w:rPr>
      </w:pPr>
      <w:r>
        <w:rPr>
          <w:rFonts w:ascii="Arial" w:hAnsi="Arial" w:cs="Arial"/>
          <w:sz w:val="24"/>
          <w:szCs w:val="24"/>
        </w:rPr>
        <w:t>In addition, comments from civil society included t</w:t>
      </w:r>
      <w:r w:rsidR="00F427C1" w:rsidRPr="00696397">
        <w:rPr>
          <w:rFonts w:ascii="Arial" w:hAnsi="Arial" w:cs="Arial"/>
          <w:sz w:val="24"/>
          <w:szCs w:val="24"/>
        </w:rPr>
        <w:t>hinking abo</w:t>
      </w:r>
      <w:r>
        <w:rPr>
          <w:rFonts w:ascii="Arial" w:hAnsi="Arial" w:cs="Arial"/>
          <w:sz w:val="24"/>
          <w:szCs w:val="24"/>
        </w:rPr>
        <w:t>ut going beyond accountability, registering a disappointment that there was</w:t>
      </w:r>
      <w:r w:rsidR="00614A4E" w:rsidRPr="00696397">
        <w:rPr>
          <w:rFonts w:ascii="Arial" w:hAnsi="Arial" w:cs="Arial"/>
          <w:sz w:val="24"/>
          <w:szCs w:val="24"/>
        </w:rPr>
        <w:t xml:space="preserve"> no commitment on specific public policy areas such as health, social care, transport, environment, education. </w:t>
      </w:r>
    </w:p>
    <w:p w:rsidR="00614A4E" w:rsidRPr="00320DF4" w:rsidRDefault="00F427C1" w:rsidP="00320DF4">
      <w:pPr>
        <w:pStyle w:val="ListParagraph"/>
        <w:numPr>
          <w:ilvl w:val="0"/>
          <w:numId w:val="7"/>
        </w:numPr>
        <w:rPr>
          <w:rFonts w:ascii="Arial" w:hAnsi="Arial" w:cs="Arial"/>
          <w:sz w:val="24"/>
          <w:szCs w:val="24"/>
        </w:rPr>
      </w:pPr>
      <w:r w:rsidRPr="00696397">
        <w:rPr>
          <w:rFonts w:ascii="Arial" w:hAnsi="Arial" w:cs="Arial"/>
          <w:sz w:val="24"/>
          <w:szCs w:val="24"/>
        </w:rPr>
        <w:t>Justice</w:t>
      </w:r>
      <w:r w:rsidR="00320DF4">
        <w:rPr>
          <w:rFonts w:ascii="Arial" w:hAnsi="Arial" w:cs="Arial"/>
          <w:sz w:val="24"/>
          <w:szCs w:val="24"/>
        </w:rPr>
        <w:t>/health</w:t>
      </w:r>
      <w:r w:rsidRPr="00696397">
        <w:rPr>
          <w:rFonts w:ascii="Arial" w:hAnsi="Arial" w:cs="Arial"/>
          <w:sz w:val="24"/>
          <w:szCs w:val="24"/>
        </w:rPr>
        <w:t xml:space="preserve"> one possibility, but </w:t>
      </w:r>
      <w:r w:rsidR="00320DF4">
        <w:rPr>
          <w:rFonts w:ascii="Arial" w:hAnsi="Arial" w:cs="Arial"/>
          <w:sz w:val="24"/>
          <w:szCs w:val="24"/>
        </w:rPr>
        <w:t xml:space="preserve">a </w:t>
      </w:r>
      <w:r w:rsidRPr="00696397">
        <w:rPr>
          <w:rFonts w:ascii="Arial" w:hAnsi="Arial" w:cs="Arial"/>
          <w:sz w:val="24"/>
          <w:szCs w:val="24"/>
        </w:rPr>
        <w:t xml:space="preserve">proposal </w:t>
      </w:r>
      <w:r w:rsidR="00320DF4">
        <w:rPr>
          <w:rFonts w:ascii="Arial" w:hAnsi="Arial" w:cs="Arial"/>
          <w:sz w:val="24"/>
          <w:szCs w:val="24"/>
        </w:rPr>
        <w:t xml:space="preserve">was submitted </w:t>
      </w:r>
      <w:r w:rsidRPr="00696397">
        <w:rPr>
          <w:rFonts w:ascii="Arial" w:hAnsi="Arial" w:cs="Arial"/>
          <w:sz w:val="24"/>
          <w:szCs w:val="24"/>
        </w:rPr>
        <w:t xml:space="preserve">for a </w:t>
      </w:r>
      <w:r w:rsidR="00614A4E" w:rsidRPr="00696397">
        <w:rPr>
          <w:rFonts w:ascii="Arial" w:hAnsi="Arial" w:cs="Arial"/>
          <w:sz w:val="24"/>
          <w:szCs w:val="24"/>
        </w:rPr>
        <w:t xml:space="preserve">commitment around </w:t>
      </w:r>
      <w:r w:rsidR="00320DF4">
        <w:rPr>
          <w:rFonts w:ascii="Arial" w:hAnsi="Arial" w:cs="Arial"/>
          <w:sz w:val="24"/>
          <w:szCs w:val="24"/>
        </w:rPr>
        <w:t xml:space="preserve">the </w:t>
      </w:r>
      <w:r w:rsidR="00614A4E" w:rsidRPr="00696397">
        <w:rPr>
          <w:rFonts w:ascii="Arial" w:hAnsi="Arial" w:cs="Arial"/>
          <w:sz w:val="24"/>
          <w:szCs w:val="24"/>
        </w:rPr>
        <w:t>Steering Group taking forward work</w:t>
      </w:r>
      <w:r w:rsidR="00320DF4">
        <w:rPr>
          <w:rFonts w:ascii="Arial" w:hAnsi="Arial" w:cs="Arial"/>
          <w:sz w:val="24"/>
          <w:szCs w:val="24"/>
        </w:rPr>
        <w:t xml:space="preserve"> over course of action plan in three</w:t>
      </w:r>
      <w:r w:rsidR="00614A4E" w:rsidRPr="00696397">
        <w:rPr>
          <w:rFonts w:ascii="Arial" w:hAnsi="Arial" w:cs="Arial"/>
          <w:sz w:val="24"/>
          <w:szCs w:val="24"/>
        </w:rPr>
        <w:t xml:space="preserve"> or four areas </w:t>
      </w:r>
      <w:r w:rsidR="00320DF4">
        <w:rPr>
          <w:rFonts w:ascii="Arial" w:hAnsi="Arial" w:cs="Arial"/>
          <w:sz w:val="24"/>
          <w:szCs w:val="24"/>
        </w:rPr>
        <w:t xml:space="preserve">for a ‘deep dive’ into health, education or other social policy. </w:t>
      </w:r>
      <w:r w:rsidR="001E0219" w:rsidRPr="00320DF4">
        <w:rPr>
          <w:rFonts w:ascii="Arial" w:hAnsi="Arial" w:cs="Arial"/>
          <w:sz w:val="24"/>
          <w:szCs w:val="24"/>
        </w:rPr>
        <w:t>C</w:t>
      </w:r>
      <w:r w:rsidR="00614A4E" w:rsidRPr="00320DF4">
        <w:rPr>
          <w:rFonts w:ascii="Arial" w:hAnsi="Arial" w:cs="Arial"/>
          <w:sz w:val="24"/>
          <w:szCs w:val="24"/>
        </w:rPr>
        <w:t xml:space="preserve">onversations already taking place in policy areas across government to shift approach – need to link this </w:t>
      </w:r>
      <w:r w:rsidR="001E0219" w:rsidRPr="00320DF4">
        <w:rPr>
          <w:rFonts w:ascii="Arial" w:hAnsi="Arial" w:cs="Arial"/>
          <w:sz w:val="24"/>
          <w:szCs w:val="24"/>
        </w:rPr>
        <w:t xml:space="preserve">action </w:t>
      </w:r>
      <w:r w:rsidR="00614A4E" w:rsidRPr="00320DF4">
        <w:rPr>
          <w:rFonts w:ascii="Arial" w:hAnsi="Arial" w:cs="Arial"/>
          <w:sz w:val="24"/>
          <w:szCs w:val="24"/>
        </w:rPr>
        <w:t xml:space="preserve">plan up with those. </w:t>
      </w:r>
    </w:p>
    <w:p w:rsidR="007A20D6" w:rsidRPr="00696397" w:rsidRDefault="007A20D6" w:rsidP="007A20D6">
      <w:pPr>
        <w:pStyle w:val="ListParagraph"/>
        <w:rPr>
          <w:rFonts w:ascii="Arial" w:hAnsi="Arial" w:cs="Arial"/>
          <w:sz w:val="24"/>
          <w:szCs w:val="24"/>
        </w:rPr>
      </w:pPr>
    </w:p>
    <w:p w:rsidR="00F427C1" w:rsidRDefault="001E0219" w:rsidP="00F427C1">
      <w:pPr>
        <w:rPr>
          <w:rFonts w:cs="Arial"/>
          <w:szCs w:val="24"/>
          <w:u w:val="single"/>
        </w:rPr>
      </w:pPr>
      <w:r w:rsidRPr="001E0219">
        <w:rPr>
          <w:rFonts w:cs="Arial"/>
          <w:szCs w:val="24"/>
          <w:u w:val="single"/>
        </w:rPr>
        <w:t xml:space="preserve">5. </w:t>
      </w:r>
      <w:r w:rsidR="00F427C1" w:rsidRPr="001E0219">
        <w:rPr>
          <w:rFonts w:cs="Arial"/>
          <w:szCs w:val="24"/>
          <w:u w:val="single"/>
        </w:rPr>
        <w:t xml:space="preserve">Understanding and influencing </w:t>
      </w:r>
    </w:p>
    <w:p w:rsidR="001E0219" w:rsidRDefault="001E0219" w:rsidP="00F427C1">
      <w:pPr>
        <w:rPr>
          <w:rFonts w:cs="Arial"/>
          <w:szCs w:val="24"/>
          <w:u w:val="single"/>
        </w:rPr>
      </w:pPr>
    </w:p>
    <w:p w:rsidR="001E0219" w:rsidRDefault="001E0219" w:rsidP="00F427C1">
      <w:pPr>
        <w:rPr>
          <w:rFonts w:cs="Arial"/>
          <w:szCs w:val="24"/>
        </w:rPr>
      </w:pPr>
      <w:r w:rsidRPr="001E0219">
        <w:rPr>
          <w:rFonts w:cs="Arial"/>
          <w:szCs w:val="24"/>
        </w:rPr>
        <w:t>Government</w:t>
      </w:r>
      <w:r w:rsidR="007A20D6">
        <w:rPr>
          <w:rFonts w:cs="Arial"/>
          <w:szCs w:val="24"/>
        </w:rPr>
        <w:t>: Alan Johnston, (Scottish Government EU Exit team)</w:t>
      </w:r>
      <w:r w:rsidRPr="001E0219">
        <w:rPr>
          <w:rFonts w:cs="Arial"/>
          <w:szCs w:val="24"/>
        </w:rPr>
        <w:br/>
        <w:t xml:space="preserve">Civil society: </w:t>
      </w:r>
      <w:r w:rsidR="00F20BD7">
        <w:rPr>
          <w:rFonts w:cs="Arial"/>
          <w:szCs w:val="24"/>
        </w:rPr>
        <w:t>Ruchir Shah (</w:t>
      </w:r>
      <w:proofErr w:type="spellStart"/>
      <w:r w:rsidR="00F20BD7">
        <w:rPr>
          <w:rFonts w:cs="Arial"/>
          <w:szCs w:val="24"/>
        </w:rPr>
        <w:t>SCVO</w:t>
      </w:r>
      <w:proofErr w:type="spellEnd"/>
      <w:r w:rsidR="00F20BD7">
        <w:rPr>
          <w:rFonts w:cs="Arial"/>
          <w:szCs w:val="24"/>
        </w:rPr>
        <w:t xml:space="preserve">) </w:t>
      </w:r>
      <w:r>
        <w:rPr>
          <w:rFonts w:cs="Arial"/>
          <w:szCs w:val="24"/>
        </w:rPr>
        <w:t xml:space="preserve"> </w:t>
      </w:r>
    </w:p>
    <w:p w:rsidR="001E0219" w:rsidRDefault="001E0219" w:rsidP="00F427C1">
      <w:pPr>
        <w:rPr>
          <w:rFonts w:cs="Arial"/>
          <w:szCs w:val="24"/>
        </w:rPr>
      </w:pPr>
    </w:p>
    <w:p w:rsidR="001E0219" w:rsidRPr="001E0219" w:rsidRDefault="001E0219" w:rsidP="00F427C1">
      <w:pPr>
        <w:rPr>
          <w:rFonts w:cs="Arial"/>
          <w:szCs w:val="24"/>
        </w:rPr>
      </w:pPr>
      <w:r>
        <w:rPr>
          <w:rFonts w:cs="Arial"/>
          <w:szCs w:val="24"/>
        </w:rPr>
        <w:t xml:space="preserve">Discussion points included: </w:t>
      </w:r>
    </w:p>
    <w:p w:rsidR="00F427C1" w:rsidRDefault="001E0219" w:rsidP="00F427C1">
      <w:pPr>
        <w:pStyle w:val="ListParagraph"/>
        <w:numPr>
          <w:ilvl w:val="0"/>
          <w:numId w:val="9"/>
        </w:numPr>
        <w:rPr>
          <w:rFonts w:ascii="Arial" w:hAnsi="Arial" w:cs="Arial"/>
          <w:sz w:val="24"/>
          <w:szCs w:val="24"/>
        </w:rPr>
      </w:pPr>
      <w:r>
        <w:rPr>
          <w:rFonts w:ascii="Arial" w:hAnsi="Arial" w:cs="Arial"/>
          <w:sz w:val="24"/>
          <w:szCs w:val="24"/>
        </w:rPr>
        <w:t>Time did not allow for a long discussion of this point. Group content with proposals c</w:t>
      </w:r>
      <w:r w:rsidR="00F427C1" w:rsidRPr="00696397">
        <w:rPr>
          <w:rFonts w:ascii="Arial" w:hAnsi="Arial" w:cs="Arial"/>
          <w:sz w:val="24"/>
          <w:szCs w:val="24"/>
        </w:rPr>
        <w:t xml:space="preserve">reating </w:t>
      </w:r>
      <w:r w:rsidR="00BF2F76" w:rsidRPr="00696397">
        <w:rPr>
          <w:rFonts w:ascii="Arial" w:hAnsi="Arial" w:cs="Arial"/>
          <w:sz w:val="24"/>
          <w:szCs w:val="24"/>
        </w:rPr>
        <w:t>opportunities</w:t>
      </w:r>
      <w:r w:rsidR="00F427C1" w:rsidRPr="00696397">
        <w:rPr>
          <w:rFonts w:ascii="Arial" w:hAnsi="Arial" w:cs="Arial"/>
          <w:sz w:val="24"/>
          <w:szCs w:val="24"/>
        </w:rPr>
        <w:t xml:space="preserve"> for people to input on current big issues</w:t>
      </w:r>
      <w:r w:rsidR="00BF2F76" w:rsidRPr="00696397">
        <w:rPr>
          <w:rFonts w:ascii="Arial" w:hAnsi="Arial" w:cs="Arial"/>
          <w:sz w:val="24"/>
          <w:szCs w:val="24"/>
        </w:rPr>
        <w:t xml:space="preserve">: civil society content with commitment round citizen participation activity and increased transparency on </w:t>
      </w:r>
      <w:proofErr w:type="spellStart"/>
      <w:r w:rsidR="00BF2F76" w:rsidRPr="00696397">
        <w:rPr>
          <w:rFonts w:ascii="Arial" w:hAnsi="Arial" w:cs="Arial"/>
          <w:sz w:val="24"/>
          <w:szCs w:val="24"/>
        </w:rPr>
        <w:t>Brexit</w:t>
      </w:r>
      <w:proofErr w:type="spellEnd"/>
      <w:r w:rsidR="00BF2F76" w:rsidRPr="00696397">
        <w:rPr>
          <w:rFonts w:ascii="Arial" w:hAnsi="Arial" w:cs="Arial"/>
          <w:sz w:val="24"/>
          <w:szCs w:val="24"/>
        </w:rPr>
        <w:t xml:space="preserve"> negotiations. </w:t>
      </w:r>
    </w:p>
    <w:p w:rsidR="007315CA" w:rsidRDefault="001E0219" w:rsidP="00320DF4">
      <w:pPr>
        <w:pStyle w:val="ListParagraph"/>
        <w:numPr>
          <w:ilvl w:val="0"/>
          <w:numId w:val="9"/>
        </w:numPr>
        <w:rPr>
          <w:rFonts w:ascii="Arial" w:hAnsi="Arial" w:cs="Arial"/>
          <w:sz w:val="24"/>
          <w:szCs w:val="24"/>
        </w:rPr>
      </w:pPr>
      <w:proofErr w:type="spellStart"/>
      <w:r>
        <w:rPr>
          <w:rFonts w:ascii="Arial" w:hAnsi="Arial" w:cs="Arial"/>
          <w:sz w:val="24"/>
          <w:szCs w:val="24"/>
        </w:rPr>
        <w:t>OGP</w:t>
      </w:r>
      <w:proofErr w:type="spellEnd"/>
      <w:r>
        <w:rPr>
          <w:rFonts w:ascii="Arial" w:hAnsi="Arial" w:cs="Arial"/>
          <w:sz w:val="24"/>
          <w:szCs w:val="24"/>
        </w:rPr>
        <w:t xml:space="preserve"> Secretariat to share more information. </w:t>
      </w:r>
      <w:r w:rsidR="00190207">
        <w:rPr>
          <w:rFonts w:ascii="Arial" w:hAnsi="Arial" w:cs="Arial"/>
          <w:sz w:val="24"/>
          <w:szCs w:val="24"/>
        </w:rPr>
        <w:br/>
      </w:r>
    </w:p>
    <w:p w:rsidR="009463D2" w:rsidRPr="00320DF4" w:rsidRDefault="00190207" w:rsidP="007315CA">
      <w:pPr>
        <w:pStyle w:val="ListParagraph"/>
        <w:rPr>
          <w:rFonts w:ascii="Arial" w:hAnsi="Arial" w:cs="Arial"/>
          <w:sz w:val="24"/>
          <w:szCs w:val="24"/>
        </w:rPr>
      </w:pPr>
      <w:bookmarkStart w:id="0" w:name="_GoBack"/>
      <w:bookmarkEnd w:id="0"/>
      <w:r>
        <w:rPr>
          <w:rFonts w:ascii="Arial" w:hAnsi="Arial" w:cs="Arial"/>
          <w:sz w:val="24"/>
          <w:szCs w:val="24"/>
        </w:rPr>
        <w:br/>
      </w:r>
    </w:p>
    <w:p w:rsidR="001E0219" w:rsidRDefault="009463D2" w:rsidP="001E0219">
      <w:pPr>
        <w:spacing w:after="240"/>
        <w:rPr>
          <w:rFonts w:cs="Arial"/>
          <w:b/>
          <w:szCs w:val="24"/>
        </w:rPr>
      </w:pPr>
      <w:r>
        <w:rPr>
          <w:rFonts w:cs="Arial"/>
          <w:b/>
          <w:szCs w:val="24"/>
        </w:rPr>
        <w:lastRenderedPageBreak/>
        <w:t xml:space="preserve">6. </w:t>
      </w:r>
      <w:r w:rsidR="00A17A3C" w:rsidRPr="00696397">
        <w:rPr>
          <w:rFonts w:cs="Arial"/>
          <w:b/>
          <w:szCs w:val="24"/>
        </w:rPr>
        <w:t xml:space="preserve">Next steps </w:t>
      </w:r>
    </w:p>
    <w:p w:rsidR="00007339" w:rsidRDefault="001E0219" w:rsidP="001E0219">
      <w:pPr>
        <w:spacing w:after="240"/>
        <w:rPr>
          <w:rFonts w:cs="Arial"/>
          <w:szCs w:val="24"/>
        </w:rPr>
      </w:pPr>
      <w:r>
        <w:rPr>
          <w:rFonts w:cs="Arial"/>
          <w:szCs w:val="24"/>
        </w:rPr>
        <w:t xml:space="preserve">The </w:t>
      </w:r>
      <w:proofErr w:type="spellStart"/>
      <w:r>
        <w:rPr>
          <w:rFonts w:cs="Arial"/>
          <w:szCs w:val="24"/>
        </w:rPr>
        <w:t>OGP</w:t>
      </w:r>
      <w:proofErr w:type="spellEnd"/>
      <w:r>
        <w:rPr>
          <w:rFonts w:cs="Arial"/>
          <w:szCs w:val="24"/>
        </w:rPr>
        <w:t xml:space="preserve"> Secretariat at Scottish Government will circulate comments for feedback on these meeting notes, before publishing. The comments received will be incorporated </w:t>
      </w:r>
      <w:r w:rsidR="00007339">
        <w:rPr>
          <w:rFonts w:cs="Arial"/>
          <w:szCs w:val="24"/>
        </w:rPr>
        <w:t xml:space="preserve">to the draft commitments. The </w:t>
      </w:r>
      <w:proofErr w:type="spellStart"/>
      <w:r w:rsidR="00007339">
        <w:rPr>
          <w:rFonts w:cs="Arial"/>
          <w:szCs w:val="24"/>
        </w:rPr>
        <w:t>OGP</w:t>
      </w:r>
      <w:proofErr w:type="spellEnd"/>
      <w:r w:rsidR="00007339">
        <w:rPr>
          <w:rFonts w:cs="Arial"/>
          <w:szCs w:val="24"/>
        </w:rPr>
        <w:t xml:space="preserve"> Secretariat proposes to publish updates weekly on comments and discussions ongoing to finalise the commitments to ensure the process is open during the next couple of weeks, and can be as streamlined and efficient as possible.</w:t>
      </w:r>
    </w:p>
    <w:p w:rsidR="00007339" w:rsidRDefault="00320DF4" w:rsidP="001E0219">
      <w:pPr>
        <w:spacing w:after="240"/>
        <w:rPr>
          <w:rFonts w:cs="Arial"/>
          <w:szCs w:val="24"/>
        </w:rPr>
      </w:pPr>
      <w:r>
        <w:rPr>
          <w:rFonts w:cs="Arial"/>
          <w:szCs w:val="24"/>
        </w:rPr>
        <w:t xml:space="preserve">The Action Plan will be submitted to </w:t>
      </w:r>
      <w:r w:rsidR="00007339">
        <w:rPr>
          <w:rFonts w:cs="Arial"/>
          <w:szCs w:val="24"/>
        </w:rPr>
        <w:t>Cabinet</w:t>
      </w:r>
      <w:r>
        <w:rPr>
          <w:rFonts w:cs="Arial"/>
          <w:szCs w:val="24"/>
        </w:rPr>
        <w:t xml:space="preserve"> for approval at the end of October, or early November</w:t>
      </w:r>
      <w:r w:rsidR="00007339">
        <w:rPr>
          <w:rFonts w:cs="Arial"/>
          <w:szCs w:val="24"/>
        </w:rPr>
        <w:t xml:space="preserve"> subject to Cabinet timelines, publication and time taken for finalising the commitments. The Steering Group will be updated if there is any cause for changes to scheduled timeline. </w:t>
      </w:r>
    </w:p>
    <w:p w:rsidR="00007339" w:rsidRPr="001E0219" w:rsidRDefault="00007339" w:rsidP="001E0219">
      <w:pPr>
        <w:spacing w:after="240"/>
        <w:rPr>
          <w:rFonts w:cs="Arial"/>
          <w:szCs w:val="24"/>
        </w:rPr>
      </w:pPr>
      <w:r>
        <w:rPr>
          <w:rFonts w:cs="Arial"/>
          <w:szCs w:val="24"/>
        </w:rPr>
        <w:t xml:space="preserve">Please note: </w:t>
      </w:r>
    </w:p>
    <w:p w:rsidR="00BF2F76" w:rsidRPr="001E0219" w:rsidRDefault="005242A0" w:rsidP="00BF2F76">
      <w:pPr>
        <w:spacing w:after="240"/>
        <w:rPr>
          <w:rFonts w:cs="Arial"/>
          <w:szCs w:val="24"/>
          <w:u w:val="single"/>
        </w:rPr>
      </w:pPr>
      <w:r w:rsidRPr="001E0219">
        <w:rPr>
          <w:rFonts w:cs="Arial"/>
          <w:szCs w:val="24"/>
          <w:u w:val="single"/>
        </w:rPr>
        <w:t>F</w:t>
      </w:r>
      <w:r w:rsidR="00BF2F76" w:rsidRPr="001E0219">
        <w:rPr>
          <w:rFonts w:cs="Arial"/>
          <w:szCs w:val="24"/>
          <w:u w:val="single"/>
        </w:rPr>
        <w:t xml:space="preserve">ocus group reflection session: postponed </w:t>
      </w:r>
    </w:p>
    <w:p w:rsidR="00BF2F76" w:rsidRPr="00696397" w:rsidRDefault="00BF2F76" w:rsidP="00BF2F76">
      <w:pPr>
        <w:spacing w:after="240"/>
        <w:rPr>
          <w:rFonts w:cs="Arial"/>
          <w:szCs w:val="24"/>
        </w:rPr>
      </w:pPr>
      <w:r w:rsidRPr="00696397">
        <w:rPr>
          <w:rFonts w:cs="Arial"/>
          <w:szCs w:val="24"/>
        </w:rPr>
        <w:t>P</w:t>
      </w:r>
      <w:r w:rsidR="00614A4E" w:rsidRPr="00696397">
        <w:rPr>
          <w:rFonts w:cs="Arial"/>
          <w:szCs w:val="24"/>
        </w:rPr>
        <w:t>lease note that this</w:t>
      </w:r>
      <w:r w:rsidRPr="00696397">
        <w:rPr>
          <w:rFonts w:cs="Arial"/>
          <w:szCs w:val="24"/>
        </w:rPr>
        <w:t xml:space="preserve"> focus group on 10</w:t>
      </w:r>
      <w:r w:rsidRPr="00696397">
        <w:rPr>
          <w:rFonts w:cs="Arial"/>
          <w:szCs w:val="24"/>
          <w:vertAlign w:val="superscript"/>
        </w:rPr>
        <w:t>th</w:t>
      </w:r>
      <w:r w:rsidRPr="00696397">
        <w:rPr>
          <w:rFonts w:cs="Arial"/>
          <w:szCs w:val="24"/>
        </w:rPr>
        <w:t xml:space="preserve"> </w:t>
      </w:r>
      <w:r w:rsidR="00696397" w:rsidRPr="00696397">
        <w:rPr>
          <w:rFonts w:cs="Arial"/>
          <w:szCs w:val="24"/>
        </w:rPr>
        <w:t>October</w:t>
      </w:r>
      <w:r w:rsidR="00614A4E" w:rsidRPr="00696397">
        <w:rPr>
          <w:rFonts w:cs="Arial"/>
          <w:szCs w:val="24"/>
        </w:rPr>
        <w:t xml:space="preserve"> has</w:t>
      </w:r>
      <w:r w:rsidRPr="00696397">
        <w:rPr>
          <w:rFonts w:cs="Arial"/>
          <w:szCs w:val="24"/>
        </w:rPr>
        <w:t xml:space="preserve"> now</w:t>
      </w:r>
      <w:r w:rsidR="00614A4E" w:rsidRPr="00696397">
        <w:rPr>
          <w:rFonts w:cs="Arial"/>
          <w:szCs w:val="24"/>
        </w:rPr>
        <w:t xml:space="preserve"> been </w:t>
      </w:r>
      <w:r w:rsidR="005242A0" w:rsidRPr="00696397">
        <w:rPr>
          <w:rFonts w:cs="Arial"/>
          <w:szCs w:val="24"/>
        </w:rPr>
        <w:t>postponed to Nov</w:t>
      </w:r>
      <w:r w:rsidRPr="00696397">
        <w:rPr>
          <w:rFonts w:cs="Arial"/>
          <w:szCs w:val="24"/>
        </w:rPr>
        <w:t>ember</w:t>
      </w:r>
      <w:r w:rsidR="005242A0" w:rsidRPr="00696397">
        <w:rPr>
          <w:rFonts w:cs="Arial"/>
          <w:szCs w:val="24"/>
        </w:rPr>
        <w:t xml:space="preserve"> when plan </w:t>
      </w:r>
      <w:r w:rsidR="00614A4E" w:rsidRPr="00696397">
        <w:rPr>
          <w:rFonts w:cs="Arial"/>
          <w:szCs w:val="24"/>
        </w:rPr>
        <w:t xml:space="preserve">has been published, following feedback from steering group members that would be more useful at a later date, when we are not in midst of </w:t>
      </w:r>
      <w:r w:rsidR="00F427C1" w:rsidRPr="00696397">
        <w:rPr>
          <w:rFonts w:cs="Arial"/>
          <w:szCs w:val="24"/>
        </w:rPr>
        <w:t xml:space="preserve">developing and finalising the action </w:t>
      </w:r>
      <w:r w:rsidR="00614A4E" w:rsidRPr="00696397">
        <w:rPr>
          <w:rFonts w:cs="Arial"/>
          <w:szCs w:val="24"/>
        </w:rPr>
        <w:t>plan.</w:t>
      </w:r>
    </w:p>
    <w:p w:rsidR="005242A0" w:rsidRPr="001E0219" w:rsidRDefault="00BF2F76" w:rsidP="00A17A3C">
      <w:pPr>
        <w:spacing w:after="240"/>
        <w:rPr>
          <w:rFonts w:cs="Arial"/>
          <w:szCs w:val="24"/>
          <w:u w:val="single"/>
        </w:rPr>
      </w:pPr>
      <w:r w:rsidRPr="001E0219">
        <w:rPr>
          <w:rFonts w:cs="Arial"/>
          <w:szCs w:val="24"/>
          <w:u w:val="single"/>
        </w:rPr>
        <w:t xml:space="preserve">Forward meetings: </w:t>
      </w:r>
    </w:p>
    <w:p w:rsidR="00A17A3C" w:rsidRPr="00696397" w:rsidRDefault="00A17A3C" w:rsidP="00A17A3C">
      <w:pPr>
        <w:spacing w:after="240"/>
        <w:rPr>
          <w:rFonts w:cs="Arial"/>
          <w:szCs w:val="24"/>
        </w:rPr>
      </w:pPr>
      <w:r w:rsidRPr="00696397">
        <w:rPr>
          <w:rFonts w:cs="Arial"/>
          <w:szCs w:val="24"/>
        </w:rPr>
        <w:t>We are suggesting the following dates/times to schedule future meetings for the year, to be held in Edinburgh. Pleas</w:t>
      </w:r>
      <w:r w:rsidR="005242A0" w:rsidRPr="00696397">
        <w:rPr>
          <w:rFonts w:cs="Arial"/>
          <w:szCs w:val="24"/>
        </w:rPr>
        <w:t xml:space="preserve">e </w:t>
      </w:r>
      <w:r w:rsidR="00F427C1" w:rsidRPr="00696397">
        <w:rPr>
          <w:rFonts w:cs="Arial"/>
          <w:szCs w:val="24"/>
        </w:rPr>
        <w:t xml:space="preserve">send us your </w:t>
      </w:r>
      <w:r w:rsidR="005242A0" w:rsidRPr="00696397">
        <w:rPr>
          <w:rFonts w:cs="Arial"/>
          <w:szCs w:val="24"/>
        </w:rPr>
        <w:t xml:space="preserve">availability. </w:t>
      </w:r>
    </w:p>
    <w:p w:rsidR="00A17A3C" w:rsidRPr="00696397" w:rsidRDefault="00A17A3C" w:rsidP="00A17A3C">
      <w:pPr>
        <w:rPr>
          <w:rFonts w:cs="Arial"/>
          <w:szCs w:val="24"/>
        </w:rPr>
      </w:pPr>
      <w:r w:rsidRPr="001E0219">
        <w:rPr>
          <w:rFonts w:cs="Arial"/>
          <w:bCs/>
          <w:szCs w:val="24"/>
        </w:rPr>
        <w:t>February:</w:t>
      </w:r>
      <w:r w:rsidRPr="00696397">
        <w:rPr>
          <w:rFonts w:cs="Arial"/>
          <w:szCs w:val="24"/>
        </w:rPr>
        <w:t xml:space="preserve"> </w:t>
      </w:r>
      <w:r w:rsidRPr="00696397">
        <w:rPr>
          <w:rFonts w:cs="Arial"/>
          <w:szCs w:val="24"/>
        </w:rPr>
        <w:br/>
        <w:t>Wednesday 6</w:t>
      </w:r>
      <w:r w:rsidRPr="00696397">
        <w:rPr>
          <w:rFonts w:cs="Arial"/>
          <w:szCs w:val="24"/>
          <w:vertAlign w:val="superscript"/>
        </w:rPr>
        <w:t>th</w:t>
      </w:r>
      <w:r w:rsidRPr="00696397">
        <w:rPr>
          <w:rFonts w:cs="Arial"/>
          <w:szCs w:val="24"/>
        </w:rPr>
        <w:t xml:space="preserve"> February 10:00 – 11:30 </w:t>
      </w:r>
    </w:p>
    <w:p w:rsidR="00A17A3C" w:rsidRPr="00696397" w:rsidRDefault="00A17A3C" w:rsidP="00A17A3C">
      <w:pPr>
        <w:rPr>
          <w:rFonts w:cs="Arial"/>
          <w:szCs w:val="24"/>
        </w:rPr>
      </w:pPr>
      <w:r w:rsidRPr="00696397">
        <w:rPr>
          <w:rFonts w:cs="Arial"/>
          <w:szCs w:val="24"/>
        </w:rPr>
        <w:t>Wednesday 20</w:t>
      </w:r>
      <w:r w:rsidRPr="00696397">
        <w:rPr>
          <w:rFonts w:cs="Arial"/>
          <w:szCs w:val="24"/>
          <w:vertAlign w:val="superscript"/>
        </w:rPr>
        <w:t>th</w:t>
      </w:r>
      <w:r w:rsidRPr="00696397">
        <w:rPr>
          <w:rFonts w:cs="Arial"/>
          <w:szCs w:val="24"/>
        </w:rPr>
        <w:t xml:space="preserve"> February 10:00 – 11:30 </w:t>
      </w:r>
    </w:p>
    <w:p w:rsidR="00A17A3C" w:rsidRPr="00696397" w:rsidRDefault="00A17A3C" w:rsidP="00A17A3C">
      <w:pPr>
        <w:rPr>
          <w:rFonts w:cs="Arial"/>
          <w:szCs w:val="24"/>
        </w:rPr>
      </w:pPr>
      <w:r w:rsidRPr="00696397">
        <w:rPr>
          <w:rFonts w:cs="Arial"/>
          <w:szCs w:val="24"/>
        </w:rPr>
        <w:t>Thursday 28</w:t>
      </w:r>
      <w:r w:rsidRPr="00696397">
        <w:rPr>
          <w:rFonts w:cs="Arial"/>
          <w:szCs w:val="24"/>
          <w:vertAlign w:val="superscript"/>
        </w:rPr>
        <w:t>th</w:t>
      </w:r>
      <w:r w:rsidRPr="00696397">
        <w:rPr>
          <w:rFonts w:cs="Arial"/>
          <w:szCs w:val="24"/>
        </w:rPr>
        <w:t xml:space="preserve"> February 09:30 – 11:00</w:t>
      </w:r>
    </w:p>
    <w:p w:rsidR="00A17A3C" w:rsidRPr="001E0219" w:rsidRDefault="00A17A3C" w:rsidP="00A17A3C">
      <w:pPr>
        <w:rPr>
          <w:rFonts w:cs="Arial"/>
          <w:bCs/>
          <w:szCs w:val="24"/>
        </w:rPr>
      </w:pPr>
      <w:r w:rsidRPr="00696397">
        <w:rPr>
          <w:rFonts w:cs="Arial"/>
          <w:szCs w:val="24"/>
        </w:rPr>
        <w:br/>
      </w:r>
      <w:r w:rsidRPr="001E0219">
        <w:rPr>
          <w:rFonts w:cs="Arial"/>
          <w:bCs/>
          <w:szCs w:val="24"/>
        </w:rPr>
        <w:t>May:</w:t>
      </w:r>
    </w:p>
    <w:p w:rsidR="00A17A3C" w:rsidRPr="00696397" w:rsidRDefault="00A17A3C" w:rsidP="00A17A3C">
      <w:pPr>
        <w:rPr>
          <w:rFonts w:cs="Arial"/>
          <w:szCs w:val="24"/>
        </w:rPr>
      </w:pPr>
      <w:r w:rsidRPr="00696397">
        <w:rPr>
          <w:rFonts w:cs="Arial"/>
          <w:szCs w:val="24"/>
        </w:rPr>
        <w:t>Wednesday 1</w:t>
      </w:r>
      <w:r w:rsidRPr="00696397">
        <w:rPr>
          <w:rFonts w:cs="Arial"/>
          <w:szCs w:val="24"/>
          <w:vertAlign w:val="superscript"/>
        </w:rPr>
        <w:t>st</w:t>
      </w:r>
      <w:r w:rsidRPr="00696397">
        <w:rPr>
          <w:rFonts w:cs="Arial"/>
          <w:szCs w:val="24"/>
        </w:rPr>
        <w:t xml:space="preserve"> May 10:00 – 11:30 </w:t>
      </w:r>
    </w:p>
    <w:p w:rsidR="00A17A3C" w:rsidRPr="00696397" w:rsidRDefault="00A17A3C" w:rsidP="00A17A3C">
      <w:pPr>
        <w:rPr>
          <w:rFonts w:cs="Arial"/>
          <w:szCs w:val="24"/>
        </w:rPr>
      </w:pPr>
      <w:r w:rsidRPr="00696397">
        <w:rPr>
          <w:rFonts w:cs="Arial"/>
          <w:szCs w:val="24"/>
        </w:rPr>
        <w:t>Wednesday 15</w:t>
      </w:r>
      <w:r w:rsidRPr="00696397">
        <w:rPr>
          <w:rFonts w:cs="Arial"/>
          <w:szCs w:val="24"/>
          <w:vertAlign w:val="superscript"/>
        </w:rPr>
        <w:t>th</w:t>
      </w:r>
      <w:r w:rsidRPr="00696397">
        <w:rPr>
          <w:rFonts w:cs="Arial"/>
          <w:szCs w:val="24"/>
        </w:rPr>
        <w:t xml:space="preserve"> May 10:00 – 11:30 </w:t>
      </w:r>
    </w:p>
    <w:p w:rsidR="00A17A3C" w:rsidRPr="00696397" w:rsidRDefault="00A17A3C" w:rsidP="00A17A3C">
      <w:pPr>
        <w:rPr>
          <w:rFonts w:cs="Arial"/>
          <w:szCs w:val="24"/>
        </w:rPr>
      </w:pPr>
      <w:r w:rsidRPr="00696397">
        <w:rPr>
          <w:rFonts w:cs="Arial"/>
          <w:szCs w:val="24"/>
        </w:rPr>
        <w:t>Thursday 30</w:t>
      </w:r>
      <w:r w:rsidRPr="00696397">
        <w:rPr>
          <w:rFonts w:cs="Arial"/>
          <w:szCs w:val="24"/>
          <w:vertAlign w:val="superscript"/>
        </w:rPr>
        <w:t>th</w:t>
      </w:r>
      <w:r w:rsidRPr="00696397">
        <w:rPr>
          <w:rFonts w:cs="Arial"/>
          <w:szCs w:val="24"/>
        </w:rPr>
        <w:t xml:space="preserve"> May 13:30 – 15:00</w:t>
      </w:r>
    </w:p>
    <w:p w:rsidR="00BF2F76" w:rsidRPr="00696397" w:rsidRDefault="00BF2F76" w:rsidP="00A17A3C">
      <w:pPr>
        <w:rPr>
          <w:rFonts w:cs="Arial"/>
          <w:szCs w:val="24"/>
        </w:rPr>
      </w:pPr>
    </w:p>
    <w:p w:rsidR="00BF2F76" w:rsidRDefault="00BF2F76" w:rsidP="00A17A3C">
      <w:pPr>
        <w:rPr>
          <w:rFonts w:cs="Arial"/>
          <w:szCs w:val="24"/>
        </w:rPr>
      </w:pPr>
    </w:p>
    <w:p w:rsidR="001E0219" w:rsidRPr="00696397" w:rsidRDefault="009463D2" w:rsidP="001E0219">
      <w:pPr>
        <w:spacing w:after="240"/>
        <w:rPr>
          <w:rFonts w:cs="Arial"/>
          <w:b/>
          <w:szCs w:val="24"/>
        </w:rPr>
      </w:pPr>
      <w:r>
        <w:rPr>
          <w:rFonts w:cs="Arial"/>
          <w:b/>
          <w:szCs w:val="24"/>
        </w:rPr>
        <w:t xml:space="preserve">7. </w:t>
      </w:r>
      <w:r w:rsidR="001E0219" w:rsidRPr="00696397">
        <w:rPr>
          <w:rFonts w:cs="Arial"/>
          <w:b/>
          <w:szCs w:val="24"/>
        </w:rPr>
        <w:t xml:space="preserve">Actions </w:t>
      </w:r>
    </w:p>
    <w:p w:rsidR="004414DD" w:rsidRPr="004414DD" w:rsidRDefault="00320DF4" w:rsidP="004414DD">
      <w:pPr>
        <w:pStyle w:val="ListParagraph"/>
        <w:numPr>
          <w:ilvl w:val="0"/>
          <w:numId w:val="9"/>
        </w:numPr>
        <w:spacing w:after="240"/>
        <w:rPr>
          <w:rFonts w:ascii="Arial" w:hAnsi="Arial" w:cs="Arial"/>
          <w:sz w:val="24"/>
          <w:szCs w:val="24"/>
        </w:rPr>
      </w:pPr>
      <w:r>
        <w:rPr>
          <w:rFonts w:ascii="Arial" w:hAnsi="Arial" w:cs="Arial"/>
          <w:sz w:val="24"/>
          <w:szCs w:val="24"/>
        </w:rPr>
        <w:t>Note of meeting will</w:t>
      </w:r>
      <w:r w:rsidR="001E0219" w:rsidRPr="00696397">
        <w:rPr>
          <w:rFonts w:ascii="Arial" w:hAnsi="Arial" w:cs="Arial"/>
          <w:sz w:val="24"/>
          <w:szCs w:val="24"/>
        </w:rPr>
        <w:t xml:space="preserve"> be circulated to group </w:t>
      </w:r>
      <w:r w:rsidR="004414DD">
        <w:rPr>
          <w:rFonts w:ascii="Arial" w:hAnsi="Arial" w:cs="Arial"/>
          <w:sz w:val="24"/>
          <w:szCs w:val="24"/>
        </w:rPr>
        <w:t>fo</w:t>
      </w:r>
      <w:r w:rsidR="004232B6">
        <w:rPr>
          <w:rFonts w:ascii="Arial" w:hAnsi="Arial" w:cs="Arial"/>
          <w:sz w:val="24"/>
          <w:szCs w:val="24"/>
        </w:rPr>
        <w:t>r comments before publishing.</w:t>
      </w:r>
    </w:p>
    <w:p w:rsidR="001E0219" w:rsidRPr="00696397" w:rsidRDefault="004414DD" w:rsidP="001E0219">
      <w:pPr>
        <w:pStyle w:val="ListParagraph"/>
        <w:numPr>
          <w:ilvl w:val="0"/>
          <w:numId w:val="9"/>
        </w:numPr>
        <w:spacing w:after="240"/>
        <w:rPr>
          <w:rFonts w:ascii="Arial" w:hAnsi="Arial" w:cs="Arial"/>
          <w:sz w:val="24"/>
          <w:szCs w:val="24"/>
        </w:rPr>
      </w:pPr>
      <w:r>
        <w:rPr>
          <w:rFonts w:ascii="Arial" w:hAnsi="Arial" w:cs="Arial"/>
          <w:sz w:val="24"/>
          <w:szCs w:val="24"/>
        </w:rPr>
        <w:t xml:space="preserve">Open Government Team </w:t>
      </w:r>
      <w:r w:rsidR="001E0219" w:rsidRPr="00696397">
        <w:rPr>
          <w:rFonts w:ascii="Arial" w:hAnsi="Arial" w:cs="Arial"/>
          <w:sz w:val="24"/>
          <w:szCs w:val="24"/>
        </w:rPr>
        <w:t xml:space="preserve">to share information on commitments as more details confirmed. </w:t>
      </w:r>
    </w:p>
    <w:p w:rsidR="001E0219" w:rsidRDefault="001E0219" w:rsidP="001E0219">
      <w:pPr>
        <w:pStyle w:val="ListParagraph"/>
        <w:numPr>
          <w:ilvl w:val="0"/>
          <w:numId w:val="9"/>
        </w:numPr>
        <w:spacing w:after="240"/>
        <w:rPr>
          <w:rFonts w:ascii="Arial" w:hAnsi="Arial" w:cs="Arial"/>
          <w:sz w:val="24"/>
          <w:szCs w:val="24"/>
        </w:rPr>
      </w:pPr>
      <w:r w:rsidRPr="00696397">
        <w:rPr>
          <w:rFonts w:ascii="Arial" w:hAnsi="Arial" w:cs="Arial"/>
          <w:sz w:val="24"/>
          <w:szCs w:val="24"/>
        </w:rPr>
        <w:t xml:space="preserve">Pairings of government and civil society representatives to communicate and work together on detail of commitments. </w:t>
      </w:r>
      <w:proofErr w:type="spellStart"/>
      <w:r w:rsidRPr="007A20D6">
        <w:rPr>
          <w:rFonts w:ascii="Arial" w:hAnsi="Arial" w:cs="Arial"/>
          <w:sz w:val="24"/>
          <w:szCs w:val="24"/>
          <w:u w:val="single"/>
        </w:rPr>
        <w:t>OGP</w:t>
      </w:r>
      <w:proofErr w:type="spellEnd"/>
      <w:r w:rsidRPr="007A20D6">
        <w:rPr>
          <w:rFonts w:ascii="Arial" w:hAnsi="Arial" w:cs="Arial"/>
          <w:sz w:val="24"/>
          <w:szCs w:val="24"/>
          <w:u w:val="single"/>
        </w:rPr>
        <w:t xml:space="preserve"> Secretariat and civil society coordinator to be cc’d to help keep track of developments and final wording</w:t>
      </w:r>
      <w:r w:rsidRPr="00696397">
        <w:rPr>
          <w:rFonts w:ascii="Arial" w:hAnsi="Arial" w:cs="Arial"/>
          <w:sz w:val="24"/>
          <w:szCs w:val="24"/>
        </w:rPr>
        <w:t xml:space="preserve">. </w:t>
      </w:r>
    </w:p>
    <w:p w:rsidR="001E0219" w:rsidRPr="00696397" w:rsidRDefault="001E0219" w:rsidP="001E0219">
      <w:pPr>
        <w:pStyle w:val="ListParagraph"/>
        <w:numPr>
          <w:ilvl w:val="0"/>
          <w:numId w:val="9"/>
        </w:numPr>
        <w:spacing w:after="240"/>
        <w:rPr>
          <w:rFonts w:ascii="Arial" w:hAnsi="Arial" w:cs="Arial"/>
          <w:sz w:val="24"/>
          <w:szCs w:val="24"/>
        </w:rPr>
      </w:pPr>
      <w:r>
        <w:rPr>
          <w:rFonts w:ascii="Arial" w:hAnsi="Arial" w:cs="Arial"/>
          <w:sz w:val="24"/>
          <w:szCs w:val="24"/>
        </w:rPr>
        <w:t xml:space="preserve">Steering Group members to send indication of availability re proposed dates for next meetings. </w:t>
      </w:r>
    </w:p>
    <w:p w:rsidR="00696397" w:rsidRDefault="00696397" w:rsidP="00A17A3C">
      <w:pPr>
        <w:rPr>
          <w:rFonts w:cs="Arial"/>
          <w:szCs w:val="24"/>
        </w:rPr>
      </w:pPr>
    </w:p>
    <w:p w:rsidR="00696397" w:rsidRPr="00696397" w:rsidRDefault="00696397" w:rsidP="00A17A3C">
      <w:pPr>
        <w:rPr>
          <w:rFonts w:cs="Arial"/>
          <w:szCs w:val="24"/>
        </w:rPr>
      </w:pPr>
    </w:p>
    <w:p w:rsidR="00BF2F76" w:rsidRPr="00696397" w:rsidRDefault="00BF2F76" w:rsidP="00A17A3C">
      <w:pPr>
        <w:rPr>
          <w:rFonts w:cs="Arial"/>
          <w:b/>
          <w:szCs w:val="24"/>
        </w:rPr>
      </w:pPr>
      <w:r w:rsidRPr="00696397">
        <w:rPr>
          <w:rFonts w:cs="Arial"/>
          <w:b/>
          <w:szCs w:val="24"/>
        </w:rPr>
        <w:t xml:space="preserve">END </w:t>
      </w:r>
    </w:p>
    <w:p w:rsidR="00BF2F76" w:rsidRPr="00696397" w:rsidRDefault="00BF2F76" w:rsidP="00A17A3C">
      <w:pPr>
        <w:rPr>
          <w:rFonts w:cs="Arial"/>
          <w:szCs w:val="24"/>
        </w:rPr>
      </w:pPr>
    </w:p>
    <w:p w:rsidR="00BF2F76" w:rsidRPr="00696397" w:rsidRDefault="00BF2F76" w:rsidP="00A17A3C">
      <w:pPr>
        <w:rPr>
          <w:rFonts w:cs="Arial"/>
          <w:szCs w:val="24"/>
        </w:rPr>
      </w:pPr>
      <w:r w:rsidRPr="00696397">
        <w:rPr>
          <w:rFonts w:cs="Arial"/>
          <w:szCs w:val="24"/>
        </w:rPr>
        <w:t xml:space="preserve">Niamh Webster </w:t>
      </w:r>
      <w:r w:rsidRPr="00696397">
        <w:rPr>
          <w:rFonts w:cs="Arial"/>
          <w:szCs w:val="24"/>
        </w:rPr>
        <w:br/>
      </w:r>
      <w:proofErr w:type="spellStart"/>
      <w:r w:rsidRPr="00696397">
        <w:rPr>
          <w:rFonts w:cs="Arial"/>
          <w:szCs w:val="24"/>
        </w:rPr>
        <w:t>OGP</w:t>
      </w:r>
      <w:proofErr w:type="spellEnd"/>
      <w:r w:rsidRPr="00696397">
        <w:rPr>
          <w:rFonts w:cs="Arial"/>
          <w:szCs w:val="24"/>
        </w:rPr>
        <w:t xml:space="preserve"> Secretariat</w:t>
      </w:r>
      <w:r w:rsidRPr="00696397">
        <w:rPr>
          <w:rFonts w:cs="Arial"/>
          <w:szCs w:val="24"/>
        </w:rPr>
        <w:br/>
        <w:t xml:space="preserve">Open Government Team, Scottish Government </w:t>
      </w:r>
    </w:p>
    <w:p w:rsidR="001F1E15" w:rsidRDefault="007D5DF4" w:rsidP="00B561C0">
      <w:pPr>
        <w:rPr>
          <w:rFonts w:cs="Arial"/>
          <w:szCs w:val="24"/>
        </w:rPr>
      </w:pPr>
      <w:r>
        <w:rPr>
          <w:rFonts w:cs="Arial"/>
          <w:szCs w:val="24"/>
        </w:rPr>
        <w:t>Oct 2018</w:t>
      </w:r>
    </w:p>
    <w:p w:rsidR="001F1E15" w:rsidRDefault="001F1E15" w:rsidP="001F1E15">
      <w:pPr>
        <w:spacing w:after="160" w:line="259" w:lineRule="auto"/>
        <w:jc w:val="right"/>
        <w:rPr>
          <w:rFonts w:eastAsiaTheme="minorHAnsi" w:cs="Arial"/>
          <w:b/>
          <w:szCs w:val="24"/>
        </w:rPr>
      </w:pPr>
    </w:p>
    <w:tbl>
      <w:tblPr>
        <w:tblStyle w:val="TableGrid"/>
        <w:tblpPr w:leftFromText="180" w:rightFromText="180" w:vertAnchor="text" w:horzAnchor="margin" w:tblpY="-379"/>
        <w:tblW w:w="0" w:type="auto"/>
        <w:tblLook w:val="04A0" w:firstRow="1" w:lastRow="0" w:firstColumn="1" w:lastColumn="0" w:noHBand="0" w:noVBand="1"/>
      </w:tblPr>
      <w:tblGrid>
        <w:gridCol w:w="1555"/>
        <w:gridCol w:w="5441"/>
        <w:gridCol w:w="2020"/>
      </w:tblGrid>
      <w:tr w:rsidR="001F1E15" w:rsidRPr="001F1E15" w:rsidTr="007E7285">
        <w:tc>
          <w:tcPr>
            <w:tcW w:w="9016" w:type="dxa"/>
            <w:gridSpan w:val="3"/>
            <w:tcBorders>
              <w:top w:val="nil"/>
              <w:left w:val="nil"/>
              <w:bottom w:val="single" w:sz="4" w:space="0" w:color="auto"/>
              <w:right w:val="nil"/>
            </w:tcBorders>
            <w:vAlign w:val="center"/>
          </w:tcPr>
          <w:p w:rsidR="001F1E15" w:rsidRDefault="001F1E15" w:rsidP="001F1E15">
            <w:pPr>
              <w:autoSpaceDE w:val="0"/>
              <w:autoSpaceDN w:val="0"/>
              <w:adjustRightInd w:val="0"/>
              <w:spacing w:before="100" w:beforeAutospacing="1" w:after="100" w:afterAutospacing="1"/>
              <w:jc w:val="right"/>
              <w:rPr>
                <w:rFonts w:cs="Arial"/>
                <w:b/>
                <w:szCs w:val="24"/>
              </w:rPr>
            </w:pPr>
            <w:r>
              <w:rPr>
                <w:rFonts w:cs="Arial"/>
                <w:b/>
                <w:szCs w:val="24"/>
              </w:rPr>
              <w:lastRenderedPageBreak/>
              <w:t>ANNEX A</w:t>
            </w:r>
          </w:p>
          <w:p w:rsidR="001F1E15" w:rsidRPr="001F1E15" w:rsidRDefault="001F1E15" w:rsidP="001F1E15">
            <w:pPr>
              <w:autoSpaceDE w:val="0"/>
              <w:autoSpaceDN w:val="0"/>
              <w:adjustRightInd w:val="0"/>
              <w:spacing w:before="100" w:beforeAutospacing="1" w:after="100" w:afterAutospacing="1"/>
              <w:jc w:val="center"/>
              <w:rPr>
                <w:rFonts w:cs="Arial"/>
                <w:b/>
                <w:szCs w:val="24"/>
              </w:rPr>
            </w:pPr>
            <w:r w:rsidRPr="001F1E15">
              <w:rPr>
                <w:rFonts w:cs="Arial"/>
                <w:b/>
                <w:caps/>
                <w:sz w:val="22"/>
                <w:szCs w:val="22"/>
                <w:lang w:eastAsia="en-GB"/>
              </w:rPr>
              <w:t>Open Government Partnership</w:t>
            </w:r>
          </w:p>
          <w:p w:rsidR="001F1E15" w:rsidRPr="001F1E15" w:rsidRDefault="001F1E15" w:rsidP="001F1E15">
            <w:pPr>
              <w:autoSpaceDE w:val="0"/>
              <w:autoSpaceDN w:val="0"/>
              <w:adjustRightInd w:val="0"/>
              <w:spacing w:before="100" w:beforeAutospacing="1" w:after="100" w:afterAutospacing="1"/>
              <w:jc w:val="center"/>
              <w:rPr>
                <w:rFonts w:cs="Arial"/>
                <w:b/>
                <w:caps/>
                <w:sz w:val="22"/>
                <w:szCs w:val="22"/>
                <w:lang w:eastAsia="en-GB"/>
              </w:rPr>
            </w:pPr>
            <w:r w:rsidRPr="001F1E15">
              <w:rPr>
                <w:rFonts w:cs="Arial"/>
                <w:b/>
                <w:caps/>
                <w:sz w:val="22"/>
                <w:szCs w:val="22"/>
                <w:lang w:eastAsia="en-GB"/>
              </w:rPr>
              <w:t>Steering Group</w:t>
            </w:r>
          </w:p>
          <w:p w:rsidR="001F1E15" w:rsidRPr="001F1E15" w:rsidRDefault="001F1E15" w:rsidP="007E7285">
            <w:pPr>
              <w:pStyle w:val="PlainText"/>
              <w:jc w:val="center"/>
              <w:rPr>
                <w:rFonts w:ascii="Arial" w:hAnsi="Arial" w:cs="Arial"/>
                <w:szCs w:val="22"/>
              </w:rPr>
            </w:pPr>
            <w:proofErr w:type="spellStart"/>
            <w:r w:rsidRPr="001F1E15">
              <w:rPr>
                <w:rFonts w:ascii="Arial" w:hAnsi="Arial" w:cs="Arial"/>
                <w:szCs w:val="22"/>
              </w:rPr>
              <w:t>Hemma</w:t>
            </w:r>
            <w:proofErr w:type="spellEnd"/>
            <w:r w:rsidRPr="001F1E15">
              <w:rPr>
                <w:rFonts w:ascii="Arial" w:hAnsi="Arial" w:cs="Arial"/>
                <w:szCs w:val="22"/>
              </w:rPr>
              <w:t xml:space="preserve">, 73 Holyrood Road, Edinburgh, </w:t>
            </w:r>
            <w:proofErr w:type="spellStart"/>
            <w:r w:rsidRPr="001F1E15">
              <w:rPr>
                <w:rFonts w:ascii="Arial" w:hAnsi="Arial" w:cs="Arial"/>
                <w:szCs w:val="22"/>
              </w:rPr>
              <w:t>EH8</w:t>
            </w:r>
            <w:proofErr w:type="spellEnd"/>
            <w:r w:rsidRPr="001F1E15">
              <w:rPr>
                <w:rFonts w:ascii="Arial" w:hAnsi="Arial" w:cs="Arial"/>
                <w:szCs w:val="22"/>
              </w:rPr>
              <w:t xml:space="preserve"> </w:t>
            </w:r>
            <w:proofErr w:type="spellStart"/>
            <w:r w:rsidRPr="001F1E15">
              <w:rPr>
                <w:rFonts w:ascii="Arial" w:hAnsi="Arial" w:cs="Arial"/>
                <w:szCs w:val="22"/>
              </w:rPr>
              <w:t>8AU</w:t>
            </w:r>
            <w:proofErr w:type="spellEnd"/>
          </w:p>
          <w:p w:rsidR="001F1E15" w:rsidRPr="001F1E15" w:rsidRDefault="001F1E15" w:rsidP="007E7285">
            <w:pPr>
              <w:spacing w:after="96"/>
              <w:jc w:val="center"/>
              <w:outlineLvl w:val="4"/>
              <w:rPr>
                <w:rFonts w:eastAsia="Times New Roman" w:cs="Arial"/>
                <w:bCs/>
                <w:iCs/>
                <w:sz w:val="22"/>
                <w:szCs w:val="22"/>
                <w:lang w:eastAsia="en-GB"/>
              </w:rPr>
            </w:pPr>
            <w:r w:rsidRPr="001F1E15">
              <w:rPr>
                <w:rFonts w:eastAsia="Times New Roman" w:cs="Arial"/>
                <w:bCs/>
                <w:iCs/>
                <w:sz w:val="22"/>
                <w:szCs w:val="22"/>
                <w:lang w:eastAsia="en-GB"/>
              </w:rPr>
              <w:t>4 October 2018, 1.30-</w:t>
            </w:r>
            <w:proofErr w:type="spellStart"/>
            <w:r w:rsidRPr="001F1E15">
              <w:rPr>
                <w:rFonts w:eastAsia="Times New Roman" w:cs="Arial"/>
                <w:bCs/>
                <w:iCs/>
                <w:sz w:val="22"/>
                <w:szCs w:val="22"/>
                <w:lang w:eastAsia="en-GB"/>
              </w:rPr>
              <w:t>3pm</w:t>
            </w:r>
            <w:proofErr w:type="spellEnd"/>
          </w:p>
          <w:p w:rsidR="001F1E15" w:rsidRPr="001F1E15" w:rsidRDefault="001F1E15" w:rsidP="007E7285">
            <w:pPr>
              <w:spacing w:after="96"/>
              <w:jc w:val="center"/>
              <w:outlineLvl w:val="4"/>
              <w:rPr>
                <w:rFonts w:eastAsia="Times New Roman" w:cs="Arial"/>
                <w:b/>
                <w:bCs/>
                <w:iCs/>
                <w:sz w:val="22"/>
                <w:szCs w:val="22"/>
                <w:lang w:eastAsia="en-GB"/>
              </w:rPr>
            </w:pPr>
            <w:r w:rsidRPr="001F1E15">
              <w:rPr>
                <w:rFonts w:eastAsia="Times New Roman" w:cs="Arial"/>
                <w:b/>
                <w:bCs/>
                <w:iCs/>
                <w:sz w:val="22"/>
                <w:szCs w:val="22"/>
                <w:lang w:eastAsia="en-GB"/>
              </w:rPr>
              <w:t>AGENDA</w:t>
            </w:r>
          </w:p>
        </w:tc>
      </w:tr>
      <w:tr w:rsidR="001F1E15" w:rsidRPr="001F1E15" w:rsidTr="007E7285">
        <w:trPr>
          <w:trHeight w:val="1316"/>
        </w:trPr>
        <w:tc>
          <w:tcPr>
            <w:tcW w:w="1555" w:type="dxa"/>
            <w:tcBorders>
              <w:top w:val="single" w:sz="4" w:space="0" w:color="auto"/>
            </w:tcBorders>
          </w:tcPr>
          <w:p w:rsidR="001F1E15" w:rsidRPr="001F1E15" w:rsidRDefault="001F1E15" w:rsidP="007E7285">
            <w:pPr>
              <w:spacing w:after="96"/>
              <w:outlineLvl w:val="4"/>
              <w:rPr>
                <w:rFonts w:eastAsia="Times New Roman" w:cs="Arial"/>
                <w:bCs/>
                <w:iCs/>
                <w:sz w:val="22"/>
                <w:szCs w:val="22"/>
                <w:lang w:eastAsia="en-GB"/>
              </w:rPr>
            </w:pPr>
            <w:r w:rsidRPr="001F1E15">
              <w:rPr>
                <w:rFonts w:eastAsia="Times New Roman" w:cs="Arial"/>
                <w:bCs/>
                <w:iCs/>
                <w:sz w:val="22"/>
                <w:szCs w:val="22"/>
                <w:lang w:eastAsia="en-GB"/>
              </w:rPr>
              <w:t>1.30 – 1.40</w:t>
            </w:r>
          </w:p>
          <w:p w:rsidR="001F1E15" w:rsidRPr="001F1E15" w:rsidRDefault="001F1E15" w:rsidP="007E7285">
            <w:pPr>
              <w:spacing w:after="96"/>
              <w:outlineLvl w:val="4"/>
              <w:rPr>
                <w:rFonts w:eastAsia="Times New Roman" w:cs="Arial"/>
                <w:bCs/>
                <w:iCs/>
                <w:sz w:val="22"/>
                <w:szCs w:val="22"/>
                <w:lang w:eastAsia="en-GB"/>
              </w:rPr>
            </w:pPr>
          </w:p>
        </w:tc>
        <w:tc>
          <w:tcPr>
            <w:tcW w:w="5441" w:type="dxa"/>
            <w:tcBorders>
              <w:top w:val="single" w:sz="4" w:space="0" w:color="auto"/>
            </w:tcBorders>
          </w:tcPr>
          <w:p w:rsidR="001F1E15" w:rsidRPr="001F1E15" w:rsidRDefault="001F1E15" w:rsidP="007E7285">
            <w:pPr>
              <w:spacing w:after="96"/>
              <w:outlineLvl w:val="4"/>
              <w:rPr>
                <w:rFonts w:eastAsia="Times New Roman" w:cs="Arial"/>
                <w:b/>
                <w:bCs/>
                <w:iCs/>
                <w:sz w:val="22"/>
                <w:szCs w:val="22"/>
                <w:lang w:eastAsia="en-GB"/>
              </w:rPr>
            </w:pPr>
            <w:r w:rsidRPr="001F1E15">
              <w:rPr>
                <w:rFonts w:eastAsia="Times New Roman" w:cs="Arial"/>
                <w:b/>
                <w:bCs/>
                <w:iCs/>
                <w:sz w:val="22"/>
                <w:szCs w:val="22"/>
                <w:lang w:eastAsia="en-GB"/>
              </w:rPr>
              <w:t>Welcome</w:t>
            </w:r>
          </w:p>
          <w:p w:rsidR="001F1E15" w:rsidRPr="001F1E15" w:rsidRDefault="001F1E15" w:rsidP="007E7285">
            <w:pPr>
              <w:pStyle w:val="ListParagraph"/>
              <w:numPr>
                <w:ilvl w:val="0"/>
                <w:numId w:val="16"/>
              </w:numPr>
              <w:spacing w:after="96" w:line="240" w:lineRule="auto"/>
              <w:contextualSpacing w:val="0"/>
              <w:outlineLvl w:val="4"/>
              <w:rPr>
                <w:rFonts w:ascii="Arial" w:hAnsi="Arial" w:cs="Arial"/>
                <w:bCs/>
                <w:iCs/>
                <w:lang w:eastAsia="en-GB"/>
              </w:rPr>
            </w:pPr>
            <w:r w:rsidRPr="001F1E15">
              <w:rPr>
                <w:rFonts w:ascii="Arial" w:hAnsi="Arial" w:cs="Arial"/>
                <w:bCs/>
                <w:iCs/>
                <w:lang w:eastAsia="en-GB"/>
              </w:rPr>
              <w:t xml:space="preserve">Purpose of the meeting </w:t>
            </w:r>
          </w:p>
          <w:p w:rsidR="001F1E15" w:rsidRPr="001F1E15" w:rsidRDefault="001F1E15" w:rsidP="007E7285">
            <w:pPr>
              <w:pStyle w:val="ListParagraph"/>
              <w:numPr>
                <w:ilvl w:val="0"/>
                <w:numId w:val="16"/>
              </w:numPr>
              <w:spacing w:after="96" w:line="240" w:lineRule="auto"/>
              <w:contextualSpacing w:val="0"/>
              <w:outlineLvl w:val="4"/>
              <w:rPr>
                <w:rFonts w:ascii="Arial" w:hAnsi="Arial" w:cs="Arial"/>
                <w:bCs/>
                <w:iCs/>
                <w:lang w:eastAsia="en-GB"/>
              </w:rPr>
            </w:pPr>
            <w:r w:rsidRPr="001F1E15">
              <w:rPr>
                <w:rFonts w:ascii="Arial" w:hAnsi="Arial" w:cs="Arial"/>
                <w:bCs/>
                <w:iCs/>
                <w:lang w:eastAsia="en-GB"/>
              </w:rPr>
              <w:t xml:space="preserve">Expectations – where we want to get to </w:t>
            </w:r>
          </w:p>
        </w:tc>
        <w:tc>
          <w:tcPr>
            <w:tcW w:w="2020" w:type="dxa"/>
            <w:tcBorders>
              <w:top w:val="single" w:sz="4" w:space="0" w:color="auto"/>
            </w:tcBorders>
          </w:tcPr>
          <w:p w:rsidR="001F1E15" w:rsidRPr="001F1E15" w:rsidRDefault="001F1E15" w:rsidP="007E7285">
            <w:pPr>
              <w:rPr>
                <w:rFonts w:eastAsia="Times New Roman" w:cs="Arial"/>
                <w:bCs/>
                <w:iCs/>
                <w:sz w:val="22"/>
                <w:szCs w:val="22"/>
                <w:lang w:eastAsia="en-GB"/>
              </w:rPr>
            </w:pPr>
          </w:p>
          <w:p w:rsidR="001F1E15" w:rsidRPr="001F1E15" w:rsidRDefault="001F1E15" w:rsidP="007E7285">
            <w:pPr>
              <w:spacing w:after="96"/>
              <w:outlineLvl w:val="4"/>
              <w:rPr>
                <w:rFonts w:eastAsia="Times New Roman" w:cs="Arial"/>
                <w:bCs/>
                <w:iCs/>
                <w:sz w:val="22"/>
                <w:szCs w:val="22"/>
                <w:lang w:eastAsia="en-GB"/>
              </w:rPr>
            </w:pPr>
            <w:r w:rsidRPr="001F1E15">
              <w:rPr>
                <w:rFonts w:eastAsia="Times New Roman" w:cs="Arial"/>
                <w:bCs/>
                <w:iCs/>
                <w:sz w:val="22"/>
                <w:szCs w:val="22"/>
                <w:lang w:eastAsia="en-GB"/>
              </w:rPr>
              <w:t xml:space="preserve">Colin Cook </w:t>
            </w:r>
          </w:p>
          <w:p w:rsidR="001F1E15" w:rsidRPr="001F1E15" w:rsidRDefault="001F1E15" w:rsidP="007E7285">
            <w:pPr>
              <w:spacing w:after="96"/>
              <w:outlineLvl w:val="4"/>
              <w:rPr>
                <w:rFonts w:eastAsia="Times New Roman" w:cs="Arial"/>
                <w:bCs/>
                <w:iCs/>
                <w:sz w:val="22"/>
                <w:szCs w:val="22"/>
                <w:lang w:eastAsia="en-GB"/>
              </w:rPr>
            </w:pPr>
            <w:r w:rsidRPr="001F1E15">
              <w:rPr>
                <w:rFonts w:eastAsia="Times New Roman" w:cs="Arial"/>
                <w:bCs/>
                <w:iCs/>
                <w:sz w:val="22"/>
                <w:szCs w:val="22"/>
                <w:lang w:eastAsia="en-GB"/>
              </w:rPr>
              <w:t>Lucy McTernan</w:t>
            </w:r>
          </w:p>
        </w:tc>
      </w:tr>
      <w:tr w:rsidR="001F1E15" w:rsidRPr="001F1E15" w:rsidTr="007E7285">
        <w:tc>
          <w:tcPr>
            <w:tcW w:w="1555" w:type="dxa"/>
            <w:vMerge w:val="restart"/>
          </w:tcPr>
          <w:p w:rsidR="001F1E15" w:rsidRPr="001F1E15" w:rsidRDefault="001F1E15" w:rsidP="007E7285">
            <w:pPr>
              <w:spacing w:after="96"/>
              <w:outlineLvl w:val="4"/>
              <w:rPr>
                <w:rFonts w:eastAsia="Times New Roman" w:cs="Arial"/>
                <w:bCs/>
                <w:iCs/>
                <w:sz w:val="22"/>
                <w:szCs w:val="22"/>
                <w:lang w:eastAsia="en-GB"/>
              </w:rPr>
            </w:pPr>
            <w:r w:rsidRPr="001F1E15">
              <w:rPr>
                <w:rFonts w:eastAsia="Times New Roman" w:cs="Arial"/>
                <w:bCs/>
                <w:iCs/>
                <w:sz w:val="22"/>
                <w:szCs w:val="22"/>
                <w:lang w:eastAsia="en-GB"/>
              </w:rPr>
              <w:t>1.40  - 1.50</w:t>
            </w:r>
          </w:p>
        </w:tc>
        <w:tc>
          <w:tcPr>
            <w:tcW w:w="5441" w:type="dxa"/>
            <w:vMerge w:val="restart"/>
          </w:tcPr>
          <w:p w:rsidR="001F1E15" w:rsidRPr="001F1E15" w:rsidRDefault="001F1E15" w:rsidP="007E7285">
            <w:pPr>
              <w:pStyle w:val="NormalWeb"/>
              <w:spacing w:before="0" w:beforeAutospacing="0" w:after="80" w:afterAutospacing="0"/>
              <w:rPr>
                <w:rFonts w:ascii="Arial" w:hAnsi="Arial" w:cs="Arial"/>
                <w:b/>
                <w:bCs/>
                <w:sz w:val="22"/>
                <w:szCs w:val="22"/>
                <w:shd w:val="clear" w:color="auto" w:fill="FFFFFF"/>
              </w:rPr>
            </w:pPr>
            <w:r w:rsidRPr="001F1E15">
              <w:rPr>
                <w:rFonts w:ascii="Arial" w:hAnsi="Arial" w:cs="Arial"/>
                <w:b/>
                <w:bCs/>
                <w:sz w:val="22"/>
                <w:szCs w:val="22"/>
                <w:shd w:val="clear" w:color="auto" w:fill="FFFFFF"/>
              </w:rPr>
              <w:t>Introductions</w:t>
            </w:r>
          </w:p>
          <w:p w:rsidR="001F1E15" w:rsidRPr="001F1E15" w:rsidRDefault="001F1E15" w:rsidP="007E7285">
            <w:pPr>
              <w:pStyle w:val="NormalWeb"/>
              <w:numPr>
                <w:ilvl w:val="0"/>
                <w:numId w:val="16"/>
              </w:numPr>
              <w:spacing w:before="0" w:beforeAutospacing="0" w:after="80" w:afterAutospacing="0"/>
              <w:rPr>
                <w:rFonts w:ascii="Arial" w:hAnsi="Arial" w:cs="Arial"/>
                <w:bCs/>
                <w:sz w:val="22"/>
                <w:szCs w:val="22"/>
                <w:shd w:val="clear" w:color="auto" w:fill="FFFFFF"/>
              </w:rPr>
            </w:pPr>
            <w:r w:rsidRPr="001F1E15">
              <w:rPr>
                <w:rFonts w:ascii="Arial" w:hAnsi="Arial" w:cs="Arial"/>
                <w:bCs/>
                <w:iCs/>
                <w:sz w:val="22"/>
                <w:szCs w:val="22"/>
              </w:rPr>
              <w:t xml:space="preserve">To introduce who you are and who you represent </w:t>
            </w:r>
          </w:p>
        </w:tc>
        <w:tc>
          <w:tcPr>
            <w:tcW w:w="2020" w:type="dxa"/>
            <w:tcBorders>
              <w:bottom w:val="nil"/>
            </w:tcBorders>
          </w:tcPr>
          <w:p w:rsidR="001F1E15" w:rsidRPr="001F1E15" w:rsidRDefault="001F1E15" w:rsidP="007E7285">
            <w:pPr>
              <w:pStyle w:val="NormalWeb"/>
              <w:spacing w:before="0" w:beforeAutospacing="0" w:after="80" w:afterAutospacing="0"/>
              <w:rPr>
                <w:rFonts w:ascii="Arial" w:hAnsi="Arial" w:cs="Arial"/>
                <w:bCs/>
                <w:iCs/>
                <w:sz w:val="22"/>
                <w:szCs w:val="22"/>
              </w:rPr>
            </w:pPr>
            <w:r w:rsidRPr="001F1E15">
              <w:rPr>
                <w:rFonts w:ascii="Arial" w:hAnsi="Arial" w:cs="Arial"/>
                <w:bCs/>
                <w:iCs/>
                <w:sz w:val="22"/>
                <w:szCs w:val="22"/>
              </w:rPr>
              <w:t>All (Members and observers)</w:t>
            </w:r>
          </w:p>
        </w:tc>
      </w:tr>
      <w:tr w:rsidR="001F1E15" w:rsidRPr="001F1E15" w:rsidTr="007E7285">
        <w:trPr>
          <w:trHeight w:val="480"/>
        </w:trPr>
        <w:tc>
          <w:tcPr>
            <w:tcW w:w="1555" w:type="dxa"/>
            <w:vMerge/>
          </w:tcPr>
          <w:p w:rsidR="001F1E15" w:rsidRPr="001F1E15" w:rsidRDefault="001F1E15" w:rsidP="007E7285">
            <w:pPr>
              <w:spacing w:after="96"/>
              <w:outlineLvl w:val="4"/>
              <w:rPr>
                <w:rFonts w:eastAsia="Times New Roman" w:cs="Arial"/>
                <w:bCs/>
                <w:iCs/>
                <w:sz w:val="22"/>
                <w:szCs w:val="22"/>
                <w:lang w:eastAsia="en-GB"/>
              </w:rPr>
            </w:pPr>
          </w:p>
        </w:tc>
        <w:tc>
          <w:tcPr>
            <w:tcW w:w="5441" w:type="dxa"/>
            <w:vMerge/>
          </w:tcPr>
          <w:p w:rsidR="001F1E15" w:rsidRPr="001F1E15" w:rsidRDefault="001F1E15" w:rsidP="007E7285">
            <w:pPr>
              <w:spacing w:after="96"/>
              <w:outlineLvl w:val="4"/>
              <w:rPr>
                <w:rFonts w:eastAsia="Times New Roman" w:cs="Arial"/>
                <w:bCs/>
                <w:iCs/>
                <w:sz w:val="22"/>
                <w:szCs w:val="22"/>
                <w:lang w:eastAsia="en-GB"/>
              </w:rPr>
            </w:pPr>
          </w:p>
        </w:tc>
        <w:tc>
          <w:tcPr>
            <w:tcW w:w="2020" w:type="dxa"/>
            <w:tcBorders>
              <w:top w:val="nil"/>
            </w:tcBorders>
          </w:tcPr>
          <w:p w:rsidR="001F1E15" w:rsidRPr="001F1E15" w:rsidRDefault="001F1E15" w:rsidP="007E7285">
            <w:pPr>
              <w:spacing w:after="96"/>
              <w:outlineLvl w:val="4"/>
              <w:rPr>
                <w:rFonts w:eastAsia="Times New Roman" w:cs="Arial"/>
                <w:bCs/>
                <w:iCs/>
                <w:sz w:val="22"/>
                <w:szCs w:val="22"/>
                <w:lang w:eastAsia="en-GB"/>
              </w:rPr>
            </w:pPr>
          </w:p>
        </w:tc>
      </w:tr>
      <w:tr w:rsidR="001F1E15" w:rsidRPr="001F1E15" w:rsidTr="007E7285">
        <w:trPr>
          <w:trHeight w:val="2506"/>
        </w:trPr>
        <w:tc>
          <w:tcPr>
            <w:tcW w:w="1555" w:type="dxa"/>
          </w:tcPr>
          <w:p w:rsidR="001F1E15" w:rsidRPr="001F1E15" w:rsidRDefault="001F1E15" w:rsidP="007E7285">
            <w:pPr>
              <w:spacing w:after="96"/>
              <w:outlineLvl w:val="4"/>
              <w:rPr>
                <w:rFonts w:eastAsia="Times New Roman" w:cs="Arial"/>
                <w:bCs/>
                <w:iCs/>
                <w:sz w:val="22"/>
                <w:szCs w:val="22"/>
                <w:lang w:eastAsia="en-GB"/>
              </w:rPr>
            </w:pPr>
            <w:r w:rsidRPr="001F1E15">
              <w:rPr>
                <w:rFonts w:eastAsia="Times New Roman" w:cs="Arial"/>
                <w:bCs/>
                <w:iCs/>
                <w:sz w:val="22"/>
                <w:szCs w:val="22"/>
                <w:lang w:eastAsia="en-GB"/>
              </w:rPr>
              <w:t>1.50 – 2.00</w:t>
            </w:r>
          </w:p>
        </w:tc>
        <w:tc>
          <w:tcPr>
            <w:tcW w:w="5441" w:type="dxa"/>
          </w:tcPr>
          <w:p w:rsidR="001F1E15" w:rsidRPr="001F1E15" w:rsidRDefault="001F1E15" w:rsidP="007E7285">
            <w:pPr>
              <w:pStyle w:val="ListParagraph"/>
              <w:spacing w:after="96"/>
              <w:ind w:left="0"/>
              <w:outlineLvl w:val="4"/>
              <w:rPr>
                <w:rFonts w:ascii="Arial" w:hAnsi="Arial" w:cs="Arial"/>
                <w:b/>
                <w:bCs/>
                <w:iCs/>
                <w:lang w:eastAsia="en-GB"/>
              </w:rPr>
            </w:pPr>
            <w:r w:rsidRPr="001F1E15">
              <w:rPr>
                <w:rFonts w:ascii="Arial" w:hAnsi="Arial" w:cs="Arial"/>
                <w:b/>
                <w:bCs/>
                <w:iCs/>
                <w:lang w:eastAsia="en-GB"/>
              </w:rPr>
              <w:t xml:space="preserve">Action Plan process </w:t>
            </w:r>
          </w:p>
          <w:p w:rsidR="001F1E15" w:rsidRPr="001F1E15" w:rsidRDefault="001F1E15" w:rsidP="007E7285">
            <w:pPr>
              <w:pStyle w:val="ListParagraph"/>
              <w:numPr>
                <w:ilvl w:val="0"/>
                <w:numId w:val="16"/>
              </w:numPr>
              <w:spacing w:after="96" w:line="240" w:lineRule="auto"/>
              <w:contextualSpacing w:val="0"/>
              <w:outlineLvl w:val="4"/>
              <w:rPr>
                <w:rFonts w:ascii="Arial" w:hAnsi="Arial" w:cs="Arial"/>
                <w:bCs/>
                <w:iCs/>
                <w:lang w:eastAsia="en-GB"/>
              </w:rPr>
            </w:pPr>
            <w:r w:rsidRPr="001F1E15">
              <w:rPr>
                <w:rFonts w:ascii="Arial" w:hAnsi="Arial" w:cs="Arial"/>
                <w:bCs/>
                <w:iCs/>
                <w:lang w:eastAsia="en-GB"/>
              </w:rPr>
              <w:t>Update progress since last meeting and timelines</w:t>
            </w:r>
          </w:p>
          <w:p w:rsidR="001F1E15" w:rsidRPr="001F1E15" w:rsidRDefault="001F1E15" w:rsidP="007E7285">
            <w:pPr>
              <w:pStyle w:val="ListParagraph"/>
              <w:spacing w:after="96"/>
              <w:ind w:left="0"/>
              <w:outlineLvl w:val="4"/>
              <w:rPr>
                <w:rFonts w:ascii="Arial" w:hAnsi="Arial" w:cs="Arial"/>
                <w:bCs/>
                <w:iCs/>
                <w:lang w:eastAsia="en-GB"/>
              </w:rPr>
            </w:pPr>
            <w:r w:rsidRPr="001F1E15">
              <w:rPr>
                <w:rFonts w:ascii="Arial" w:hAnsi="Arial" w:cs="Arial"/>
                <w:bCs/>
                <w:iCs/>
                <w:lang w:eastAsia="en-GB"/>
              </w:rPr>
              <w:t>What we heard from the public</w:t>
            </w:r>
          </w:p>
          <w:p w:rsidR="001F1E15" w:rsidRPr="001F1E15" w:rsidRDefault="001F1E15" w:rsidP="007E7285">
            <w:pPr>
              <w:pStyle w:val="ListParagraph"/>
              <w:numPr>
                <w:ilvl w:val="0"/>
                <w:numId w:val="16"/>
              </w:numPr>
              <w:spacing w:after="96" w:line="240" w:lineRule="auto"/>
              <w:contextualSpacing w:val="0"/>
              <w:outlineLvl w:val="4"/>
              <w:rPr>
                <w:rFonts w:ascii="Arial" w:hAnsi="Arial" w:cs="Arial"/>
                <w:bCs/>
                <w:iCs/>
                <w:lang w:eastAsia="en-GB"/>
              </w:rPr>
            </w:pPr>
            <w:r w:rsidRPr="001F1E15">
              <w:rPr>
                <w:rFonts w:ascii="Arial" w:hAnsi="Arial" w:cs="Arial"/>
                <w:bCs/>
                <w:iCs/>
                <w:lang w:eastAsia="en-GB"/>
              </w:rPr>
              <w:t xml:space="preserve">Update and reflections from facilitators </w:t>
            </w:r>
          </w:p>
          <w:p w:rsidR="001F1E15" w:rsidRPr="001F1E15" w:rsidRDefault="001F1E15" w:rsidP="007E7285">
            <w:pPr>
              <w:pStyle w:val="ListParagraph"/>
              <w:numPr>
                <w:ilvl w:val="0"/>
                <w:numId w:val="16"/>
              </w:numPr>
              <w:spacing w:after="96" w:line="240" w:lineRule="auto"/>
              <w:contextualSpacing w:val="0"/>
              <w:outlineLvl w:val="4"/>
              <w:rPr>
                <w:rFonts w:ascii="Arial" w:hAnsi="Arial" w:cs="Arial"/>
                <w:bCs/>
                <w:iCs/>
                <w:lang w:eastAsia="en-GB"/>
              </w:rPr>
            </w:pPr>
            <w:r w:rsidRPr="001F1E15">
              <w:rPr>
                <w:rFonts w:ascii="Arial" w:hAnsi="Arial" w:cs="Arial"/>
                <w:bCs/>
                <w:iCs/>
                <w:lang w:eastAsia="en-GB"/>
              </w:rPr>
              <w:t>Reflection process on learning for next time</w:t>
            </w:r>
          </w:p>
        </w:tc>
        <w:tc>
          <w:tcPr>
            <w:tcW w:w="2020" w:type="dxa"/>
            <w:tcBorders>
              <w:top w:val="nil"/>
            </w:tcBorders>
          </w:tcPr>
          <w:p w:rsidR="001F1E15" w:rsidRPr="001F1E15" w:rsidRDefault="001F1E15" w:rsidP="007E7285">
            <w:pPr>
              <w:spacing w:after="96"/>
              <w:outlineLvl w:val="4"/>
              <w:rPr>
                <w:rFonts w:eastAsia="Times New Roman" w:cs="Arial"/>
                <w:bCs/>
                <w:iCs/>
                <w:sz w:val="22"/>
                <w:szCs w:val="22"/>
                <w:lang w:eastAsia="en-GB"/>
              </w:rPr>
            </w:pPr>
            <w:proofErr w:type="spellStart"/>
            <w:r w:rsidRPr="001F1E15">
              <w:rPr>
                <w:rFonts w:cs="Arial"/>
                <w:bCs/>
                <w:iCs/>
                <w:sz w:val="22"/>
                <w:szCs w:val="22"/>
                <w:lang w:eastAsia="en-GB"/>
              </w:rPr>
              <w:t>OGP</w:t>
            </w:r>
            <w:proofErr w:type="spellEnd"/>
            <w:r w:rsidRPr="001F1E15">
              <w:rPr>
                <w:rFonts w:cs="Arial"/>
                <w:bCs/>
                <w:iCs/>
                <w:sz w:val="22"/>
                <w:szCs w:val="22"/>
                <w:lang w:eastAsia="en-GB"/>
              </w:rPr>
              <w:t xml:space="preserve"> Secretariat and Civil Society Coordinator</w:t>
            </w:r>
          </w:p>
          <w:p w:rsidR="001F1E15" w:rsidRPr="001F1E15" w:rsidRDefault="001F1E15" w:rsidP="007E7285">
            <w:pPr>
              <w:spacing w:after="96"/>
              <w:outlineLvl w:val="4"/>
              <w:rPr>
                <w:rFonts w:eastAsia="Times New Roman" w:cs="Arial"/>
                <w:bCs/>
                <w:iCs/>
                <w:sz w:val="22"/>
                <w:szCs w:val="22"/>
                <w:lang w:eastAsia="en-GB"/>
              </w:rPr>
            </w:pPr>
          </w:p>
          <w:p w:rsidR="001F1E15" w:rsidRPr="001F1E15" w:rsidRDefault="001F1E15" w:rsidP="007E7285">
            <w:pPr>
              <w:spacing w:after="96"/>
              <w:outlineLvl w:val="4"/>
              <w:rPr>
                <w:rFonts w:eastAsia="Times New Roman" w:cs="Arial"/>
                <w:bCs/>
                <w:iCs/>
                <w:sz w:val="22"/>
                <w:szCs w:val="22"/>
                <w:lang w:eastAsia="en-GB"/>
              </w:rPr>
            </w:pPr>
            <w:r w:rsidRPr="001F1E15">
              <w:rPr>
                <w:rFonts w:eastAsia="Times New Roman" w:cs="Arial"/>
                <w:bCs/>
                <w:iCs/>
                <w:sz w:val="22"/>
                <w:szCs w:val="22"/>
                <w:lang w:eastAsia="en-GB"/>
              </w:rPr>
              <w:t xml:space="preserve">Mick Doyle - </w:t>
            </w:r>
            <w:proofErr w:type="spellStart"/>
            <w:r w:rsidRPr="001F1E15">
              <w:rPr>
                <w:rFonts w:eastAsia="Times New Roman" w:cs="Arial"/>
                <w:bCs/>
                <w:iCs/>
                <w:sz w:val="22"/>
                <w:szCs w:val="22"/>
                <w:lang w:eastAsia="en-GB"/>
              </w:rPr>
              <w:t>SCDC</w:t>
            </w:r>
            <w:proofErr w:type="spellEnd"/>
          </w:p>
        </w:tc>
      </w:tr>
      <w:tr w:rsidR="001F1E15" w:rsidRPr="001F1E15" w:rsidTr="007E7285">
        <w:trPr>
          <w:trHeight w:val="1266"/>
        </w:trPr>
        <w:tc>
          <w:tcPr>
            <w:tcW w:w="1555" w:type="dxa"/>
          </w:tcPr>
          <w:p w:rsidR="001F1E15" w:rsidRPr="001F1E15" w:rsidRDefault="001F1E15" w:rsidP="007E7285">
            <w:pPr>
              <w:spacing w:after="96"/>
              <w:outlineLvl w:val="4"/>
              <w:rPr>
                <w:rFonts w:eastAsia="Times New Roman" w:cs="Arial"/>
                <w:bCs/>
                <w:iCs/>
                <w:sz w:val="22"/>
                <w:szCs w:val="22"/>
                <w:lang w:eastAsia="en-GB"/>
              </w:rPr>
            </w:pPr>
            <w:r w:rsidRPr="001F1E15">
              <w:rPr>
                <w:rFonts w:eastAsia="Times New Roman" w:cs="Arial"/>
                <w:bCs/>
                <w:iCs/>
                <w:sz w:val="22"/>
                <w:szCs w:val="22"/>
                <w:lang w:eastAsia="en-GB"/>
              </w:rPr>
              <w:t xml:space="preserve">2.00 – 2.10 </w:t>
            </w:r>
          </w:p>
        </w:tc>
        <w:tc>
          <w:tcPr>
            <w:tcW w:w="5441" w:type="dxa"/>
          </w:tcPr>
          <w:p w:rsidR="001F1E15" w:rsidRPr="001F1E15" w:rsidRDefault="001F1E15" w:rsidP="007E7285">
            <w:pPr>
              <w:spacing w:after="96"/>
              <w:outlineLvl w:val="4"/>
              <w:rPr>
                <w:rFonts w:eastAsia="Times New Roman" w:cs="Arial"/>
                <w:b/>
                <w:bCs/>
                <w:iCs/>
                <w:sz w:val="22"/>
                <w:szCs w:val="22"/>
                <w:lang w:eastAsia="en-GB"/>
              </w:rPr>
            </w:pPr>
            <w:r w:rsidRPr="001F1E15">
              <w:rPr>
                <w:rFonts w:eastAsia="Times New Roman" w:cs="Arial"/>
                <w:b/>
                <w:bCs/>
                <w:iCs/>
                <w:sz w:val="22"/>
                <w:szCs w:val="22"/>
                <w:lang w:eastAsia="en-GB"/>
              </w:rPr>
              <w:t>Draft commitments so far</w:t>
            </w:r>
          </w:p>
          <w:p w:rsidR="001F1E15" w:rsidRPr="001F1E15" w:rsidRDefault="001F1E15" w:rsidP="007E7285">
            <w:pPr>
              <w:pStyle w:val="ListParagraph"/>
              <w:numPr>
                <w:ilvl w:val="0"/>
                <w:numId w:val="15"/>
              </w:numPr>
              <w:spacing w:after="96" w:line="240" w:lineRule="auto"/>
              <w:contextualSpacing w:val="0"/>
              <w:outlineLvl w:val="4"/>
              <w:rPr>
                <w:rFonts w:ascii="Arial" w:hAnsi="Arial" w:cs="Arial"/>
                <w:bCs/>
                <w:iCs/>
                <w:lang w:eastAsia="en-GB"/>
              </w:rPr>
            </w:pPr>
            <w:r w:rsidRPr="001F1E15">
              <w:rPr>
                <w:rFonts w:ascii="Arial" w:hAnsi="Arial" w:cs="Arial"/>
                <w:bCs/>
                <w:iCs/>
                <w:lang w:eastAsia="en-GB"/>
              </w:rPr>
              <w:t xml:space="preserve">Brief summary of draft commitments for the Action Plan (as sent in advance) </w:t>
            </w:r>
          </w:p>
        </w:tc>
        <w:tc>
          <w:tcPr>
            <w:tcW w:w="2020" w:type="dxa"/>
            <w:tcBorders>
              <w:top w:val="nil"/>
            </w:tcBorders>
          </w:tcPr>
          <w:p w:rsidR="001F1E15" w:rsidRPr="001F1E15" w:rsidRDefault="001F1E15" w:rsidP="007E7285">
            <w:pPr>
              <w:spacing w:after="96"/>
              <w:outlineLvl w:val="4"/>
              <w:rPr>
                <w:rFonts w:eastAsia="Times New Roman" w:cs="Arial"/>
                <w:bCs/>
                <w:iCs/>
                <w:sz w:val="22"/>
                <w:szCs w:val="22"/>
                <w:lang w:eastAsia="en-GB"/>
              </w:rPr>
            </w:pPr>
          </w:p>
          <w:p w:rsidR="001F1E15" w:rsidRPr="001F1E15" w:rsidRDefault="001F1E15" w:rsidP="007E7285">
            <w:pPr>
              <w:spacing w:after="96"/>
              <w:outlineLvl w:val="4"/>
              <w:rPr>
                <w:rFonts w:eastAsia="Times New Roman" w:cs="Arial"/>
                <w:bCs/>
                <w:iCs/>
                <w:sz w:val="22"/>
                <w:szCs w:val="22"/>
                <w:lang w:eastAsia="en-GB"/>
              </w:rPr>
            </w:pPr>
            <w:proofErr w:type="spellStart"/>
            <w:r w:rsidRPr="001F1E15">
              <w:rPr>
                <w:rFonts w:eastAsia="Times New Roman" w:cs="Arial"/>
                <w:bCs/>
                <w:iCs/>
                <w:sz w:val="22"/>
                <w:szCs w:val="22"/>
                <w:lang w:eastAsia="en-GB"/>
              </w:rPr>
              <w:t>OGP</w:t>
            </w:r>
            <w:proofErr w:type="spellEnd"/>
            <w:r w:rsidRPr="001F1E15">
              <w:rPr>
                <w:rFonts w:eastAsia="Times New Roman" w:cs="Arial"/>
                <w:bCs/>
                <w:iCs/>
                <w:sz w:val="22"/>
                <w:szCs w:val="22"/>
                <w:lang w:eastAsia="en-GB"/>
              </w:rPr>
              <w:t xml:space="preserve"> Secretariat</w:t>
            </w:r>
          </w:p>
        </w:tc>
      </w:tr>
      <w:tr w:rsidR="001F1E15" w:rsidRPr="001F1E15" w:rsidTr="007E7285">
        <w:trPr>
          <w:trHeight w:val="2402"/>
        </w:trPr>
        <w:tc>
          <w:tcPr>
            <w:tcW w:w="1555" w:type="dxa"/>
          </w:tcPr>
          <w:p w:rsidR="001F1E15" w:rsidRPr="001F1E15" w:rsidRDefault="001F1E15" w:rsidP="007E7285">
            <w:pPr>
              <w:spacing w:after="96"/>
              <w:outlineLvl w:val="4"/>
              <w:rPr>
                <w:rFonts w:eastAsia="Times New Roman" w:cs="Arial"/>
                <w:bCs/>
                <w:iCs/>
                <w:sz w:val="22"/>
                <w:szCs w:val="22"/>
                <w:lang w:eastAsia="en-GB"/>
              </w:rPr>
            </w:pPr>
            <w:r w:rsidRPr="001F1E15">
              <w:rPr>
                <w:rFonts w:eastAsia="Times New Roman" w:cs="Arial"/>
                <w:bCs/>
                <w:iCs/>
                <w:sz w:val="22"/>
                <w:szCs w:val="22"/>
                <w:lang w:eastAsia="en-GB"/>
              </w:rPr>
              <w:t xml:space="preserve">2.10 – 2.40 </w:t>
            </w:r>
          </w:p>
        </w:tc>
        <w:tc>
          <w:tcPr>
            <w:tcW w:w="5441" w:type="dxa"/>
          </w:tcPr>
          <w:p w:rsidR="001F1E15" w:rsidRPr="001F1E15" w:rsidRDefault="001F1E15" w:rsidP="007E7285">
            <w:pPr>
              <w:spacing w:after="96"/>
              <w:outlineLvl w:val="4"/>
              <w:rPr>
                <w:rFonts w:eastAsia="Times New Roman" w:cs="Arial"/>
                <w:b/>
                <w:bCs/>
                <w:iCs/>
                <w:sz w:val="22"/>
                <w:szCs w:val="22"/>
                <w:lang w:eastAsia="en-GB"/>
              </w:rPr>
            </w:pPr>
            <w:r w:rsidRPr="001F1E15">
              <w:rPr>
                <w:rFonts w:eastAsia="Times New Roman" w:cs="Arial"/>
                <w:b/>
                <w:bCs/>
                <w:iCs/>
                <w:sz w:val="22"/>
                <w:szCs w:val="22"/>
                <w:lang w:eastAsia="en-GB"/>
              </w:rPr>
              <w:t xml:space="preserve">Discussion of draft potential commitments </w:t>
            </w:r>
          </w:p>
          <w:p w:rsidR="001F1E15" w:rsidRPr="001F1E15" w:rsidRDefault="001F1E15" w:rsidP="007E7285">
            <w:pPr>
              <w:spacing w:after="96"/>
              <w:outlineLvl w:val="4"/>
              <w:rPr>
                <w:rFonts w:eastAsia="Times New Roman" w:cs="Arial"/>
                <w:bCs/>
                <w:iCs/>
                <w:sz w:val="22"/>
                <w:szCs w:val="22"/>
                <w:lang w:eastAsia="en-GB"/>
              </w:rPr>
            </w:pPr>
            <w:r w:rsidRPr="001F1E15">
              <w:rPr>
                <w:rFonts w:eastAsia="Times New Roman" w:cs="Arial"/>
                <w:bCs/>
                <w:iCs/>
                <w:sz w:val="22"/>
                <w:szCs w:val="22"/>
                <w:lang w:eastAsia="en-GB"/>
              </w:rPr>
              <w:t xml:space="preserve">Each commitment in turn:  </w:t>
            </w:r>
          </w:p>
          <w:p w:rsidR="001F1E15" w:rsidRPr="001F1E15" w:rsidRDefault="001F1E15" w:rsidP="007E7285">
            <w:pPr>
              <w:pStyle w:val="ListParagraph"/>
              <w:numPr>
                <w:ilvl w:val="0"/>
                <w:numId w:val="17"/>
              </w:numPr>
              <w:spacing w:after="96" w:line="240" w:lineRule="auto"/>
              <w:contextualSpacing w:val="0"/>
              <w:outlineLvl w:val="4"/>
              <w:rPr>
                <w:rFonts w:ascii="Arial" w:hAnsi="Arial" w:cs="Arial"/>
                <w:bCs/>
                <w:iCs/>
                <w:lang w:eastAsia="en-GB"/>
              </w:rPr>
            </w:pPr>
            <w:r w:rsidRPr="001F1E15">
              <w:rPr>
                <w:rFonts w:ascii="Arial" w:hAnsi="Arial" w:cs="Arial"/>
                <w:bCs/>
                <w:iCs/>
                <w:lang w:eastAsia="en-GB"/>
              </w:rPr>
              <w:t xml:space="preserve">Are there any gaps? </w:t>
            </w:r>
          </w:p>
          <w:p w:rsidR="001F1E15" w:rsidRPr="001F1E15" w:rsidRDefault="001F1E15" w:rsidP="007E7285">
            <w:pPr>
              <w:pStyle w:val="ListParagraph"/>
              <w:numPr>
                <w:ilvl w:val="0"/>
                <w:numId w:val="17"/>
              </w:numPr>
              <w:spacing w:after="96" w:line="240" w:lineRule="auto"/>
              <w:contextualSpacing w:val="0"/>
              <w:outlineLvl w:val="4"/>
              <w:rPr>
                <w:rFonts w:ascii="Arial" w:hAnsi="Arial" w:cs="Arial"/>
                <w:bCs/>
                <w:iCs/>
                <w:lang w:eastAsia="en-GB"/>
              </w:rPr>
            </w:pPr>
            <w:r w:rsidRPr="001F1E15">
              <w:rPr>
                <w:rFonts w:ascii="Arial" w:hAnsi="Arial" w:cs="Arial"/>
                <w:bCs/>
                <w:iCs/>
                <w:lang w:eastAsia="en-GB"/>
              </w:rPr>
              <w:t>Do these commitments lead to an ambitious and transformative Action Plan?</w:t>
            </w:r>
          </w:p>
          <w:p w:rsidR="001F1E15" w:rsidRPr="001F1E15" w:rsidRDefault="001F1E15" w:rsidP="007E7285">
            <w:pPr>
              <w:pStyle w:val="ListParagraph"/>
              <w:numPr>
                <w:ilvl w:val="0"/>
                <w:numId w:val="17"/>
              </w:numPr>
              <w:spacing w:after="96" w:line="240" w:lineRule="auto"/>
              <w:contextualSpacing w:val="0"/>
              <w:outlineLvl w:val="4"/>
              <w:rPr>
                <w:rFonts w:ascii="Arial" w:hAnsi="Arial" w:cs="Arial"/>
                <w:bCs/>
                <w:iCs/>
                <w:lang w:eastAsia="en-GB"/>
              </w:rPr>
            </w:pPr>
            <w:r w:rsidRPr="001F1E15">
              <w:rPr>
                <w:rFonts w:ascii="Arial" w:hAnsi="Arial" w:cs="Arial"/>
                <w:bCs/>
                <w:iCs/>
                <w:lang w:eastAsia="en-GB"/>
              </w:rPr>
              <w:t xml:space="preserve">Where might deliver in partnership? </w:t>
            </w:r>
          </w:p>
        </w:tc>
        <w:tc>
          <w:tcPr>
            <w:tcW w:w="2020" w:type="dxa"/>
          </w:tcPr>
          <w:p w:rsidR="001F1E15" w:rsidRPr="001F1E15" w:rsidRDefault="001F1E15" w:rsidP="007E7285">
            <w:pPr>
              <w:spacing w:after="96"/>
              <w:outlineLvl w:val="4"/>
              <w:rPr>
                <w:rFonts w:eastAsia="Times New Roman" w:cs="Arial"/>
                <w:bCs/>
                <w:iCs/>
                <w:sz w:val="22"/>
                <w:szCs w:val="22"/>
                <w:lang w:eastAsia="en-GB"/>
              </w:rPr>
            </w:pPr>
            <w:r w:rsidRPr="001F1E15">
              <w:rPr>
                <w:rFonts w:eastAsia="Times New Roman" w:cs="Arial"/>
                <w:bCs/>
                <w:iCs/>
                <w:sz w:val="22"/>
                <w:szCs w:val="22"/>
                <w:lang w:eastAsia="en-GB"/>
              </w:rPr>
              <w:t>All</w:t>
            </w:r>
            <w:r w:rsidRPr="001F1E15">
              <w:rPr>
                <w:rFonts w:cs="Arial"/>
                <w:bCs/>
                <w:iCs/>
                <w:sz w:val="22"/>
                <w:szCs w:val="22"/>
                <w:lang w:eastAsia="en-GB"/>
              </w:rPr>
              <w:t xml:space="preserve"> </w:t>
            </w:r>
          </w:p>
        </w:tc>
      </w:tr>
      <w:tr w:rsidR="001F1E15" w:rsidRPr="001F1E15" w:rsidTr="007E7285">
        <w:tc>
          <w:tcPr>
            <w:tcW w:w="1555" w:type="dxa"/>
          </w:tcPr>
          <w:p w:rsidR="001F1E15" w:rsidRPr="001F1E15" w:rsidRDefault="001F1E15" w:rsidP="007E7285">
            <w:pPr>
              <w:spacing w:after="96"/>
              <w:outlineLvl w:val="4"/>
              <w:rPr>
                <w:rFonts w:eastAsia="Times New Roman" w:cs="Arial"/>
                <w:bCs/>
                <w:iCs/>
                <w:sz w:val="22"/>
                <w:szCs w:val="22"/>
                <w:lang w:eastAsia="en-GB"/>
              </w:rPr>
            </w:pPr>
            <w:r w:rsidRPr="001F1E15">
              <w:rPr>
                <w:rFonts w:eastAsia="Times New Roman" w:cs="Arial"/>
                <w:bCs/>
                <w:iCs/>
                <w:sz w:val="22"/>
                <w:szCs w:val="22"/>
                <w:lang w:eastAsia="en-GB"/>
              </w:rPr>
              <w:t>2.40 – 2.50</w:t>
            </w:r>
          </w:p>
        </w:tc>
        <w:tc>
          <w:tcPr>
            <w:tcW w:w="5441" w:type="dxa"/>
          </w:tcPr>
          <w:p w:rsidR="001F1E15" w:rsidRPr="001F1E15" w:rsidRDefault="001F1E15" w:rsidP="007E7285">
            <w:pPr>
              <w:spacing w:after="96"/>
              <w:outlineLvl w:val="4"/>
              <w:rPr>
                <w:rFonts w:eastAsia="Times New Roman" w:cs="Arial"/>
                <w:b/>
                <w:bCs/>
                <w:iCs/>
                <w:sz w:val="22"/>
                <w:szCs w:val="22"/>
                <w:lang w:eastAsia="en-GB"/>
              </w:rPr>
            </w:pPr>
            <w:r w:rsidRPr="001F1E15">
              <w:rPr>
                <w:rFonts w:eastAsia="Times New Roman" w:cs="Arial"/>
                <w:b/>
                <w:bCs/>
                <w:iCs/>
                <w:sz w:val="22"/>
                <w:szCs w:val="22"/>
                <w:lang w:eastAsia="en-GB"/>
              </w:rPr>
              <w:t>Decision on draft commitments</w:t>
            </w:r>
          </w:p>
          <w:p w:rsidR="001F1E15" w:rsidRPr="001F1E15" w:rsidRDefault="001F1E15" w:rsidP="007E7285">
            <w:pPr>
              <w:pStyle w:val="ListParagraph"/>
              <w:numPr>
                <w:ilvl w:val="0"/>
                <w:numId w:val="18"/>
              </w:numPr>
              <w:spacing w:after="96" w:line="240" w:lineRule="auto"/>
              <w:contextualSpacing w:val="0"/>
              <w:outlineLvl w:val="4"/>
              <w:rPr>
                <w:rFonts w:ascii="Arial" w:hAnsi="Arial" w:cs="Arial"/>
                <w:bCs/>
                <w:iCs/>
                <w:lang w:eastAsia="en-GB"/>
              </w:rPr>
            </w:pPr>
            <w:r w:rsidRPr="001F1E15">
              <w:rPr>
                <w:rFonts w:ascii="Arial" w:hAnsi="Arial" w:cs="Arial"/>
                <w:bCs/>
                <w:iCs/>
                <w:lang w:eastAsia="en-GB"/>
              </w:rPr>
              <w:t xml:space="preserve">Agreement on programme to get the plan to Cabinet </w:t>
            </w:r>
          </w:p>
          <w:p w:rsidR="001F1E15" w:rsidRPr="001F1E15" w:rsidRDefault="001F1E15" w:rsidP="007E7285">
            <w:pPr>
              <w:pStyle w:val="ListParagraph"/>
              <w:numPr>
                <w:ilvl w:val="0"/>
                <w:numId w:val="18"/>
              </w:numPr>
              <w:spacing w:after="96" w:line="240" w:lineRule="auto"/>
              <w:contextualSpacing w:val="0"/>
              <w:outlineLvl w:val="4"/>
              <w:rPr>
                <w:rFonts w:ascii="Arial" w:hAnsi="Arial" w:cs="Arial"/>
                <w:bCs/>
                <w:iCs/>
                <w:lang w:eastAsia="en-GB"/>
              </w:rPr>
            </w:pPr>
            <w:r w:rsidRPr="001F1E15">
              <w:rPr>
                <w:rFonts w:ascii="Arial" w:hAnsi="Arial" w:cs="Arial"/>
                <w:bCs/>
                <w:iCs/>
                <w:lang w:eastAsia="en-GB"/>
              </w:rPr>
              <w:t xml:space="preserve">Agreement of any actions and next steps </w:t>
            </w:r>
          </w:p>
        </w:tc>
        <w:tc>
          <w:tcPr>
            <w:tcW w:w="2020" w:type="dxa"/>
          </w:tcPr>
          <w:p w:rsidR="001F1E15" w:rsidRPr="001F1E15" w:rsidRDefault="001F1E15" w:rsidP="007E7285">
            <w:pPr>
              <w:spacing w:after="96"/>
              <w:outlineLvl w:val="4"/>
              <w:rPr>
                <w:rFonts w:eastAsia="Times New Roman" w:cs="Arial"/>
                <w:bCs/>
                <w:iCs/>
                <w:sz w:val="22"/>
                <w:szCs w:val="22"/>
                <w:lang w:eastAsia="en-GB"/>
              </w:rPr>
            </w:pPr>
            <w:r w:rsidRPr="001F1E15">
              <w:rPr>
                <w:rFonts w:eastAsia="Times New Roman" w:cs="Arial"/>
                <w:bCs/>
                <w:iCs/>
                <w:sz w:val="22"/>
                <w:szCs w:val="22"/>
                <w:lang w:eastAsia="en-GB"/>
              </w:rPr>
              <w:t xml:space="preserve">All </w:t>
            </w:r>
          </w:p>
        </w:tc>
      </w:tr>
      <w:tr w:rsidR="001F1E15" w:rsidRPr="001F1E15" w:rsidTr="007E7285">
        <w:tc>
          <w:tcPr>
            <w:tcW w:w="1555" w:type="dxa"/>
          </w:tcPr>
          <w:p w:rsidR="001F1E15" w:rsidRPr="001F1E15" w:rsidRDefault="001F1E15" w:rsidP="007E7285">
            <w:pPr>
              <w:spacing w:after="96"/>
              <w:outlineLvl w:val="4"/>
              <w:rPr>
                <w:rFonts w:eastAsia="Times New Roman" w:cs="Arial"/>
                <w:bCs/>
                <w:iCs/>
                <w:sz w:val="22"/>
                <w:szCs w:val="22"/>
                <w:lang w:eastAsia="en-GB"/>
              </w:rPr>
            </w:pPr>
          </w:p>
        </w:tc>
        <w:tc>
          <w:tcPr>
            <w:tcW w:w="5441" w:type="dxa"/>
          </w:tcPr>
          <w:p w:rsidR="001F1E15" w:rsidRPr="001F1E15" w:rsidRDefault="001F1E15" w:rsidP="007E7285">
            <w:pPr>
              <w:spacing w:after="96"/>
              <w:outlineLvl w:val="4"/>
              <w:rPr>
                <w:rFonts w:eastAsia="Times New Roman" w:cs="Arial"/>
                <w:bCs/>
                <w:iCs/>
                <w:sz w:val="22"/>
                <w:szCs w:val="22"/>
                <w:lang w:eastAsia="en-GB"/>
              </w:rPr>
            </w:pPr>
            <w:proofErr w:type="spellStart"/>
            <w:r w:rsidRPr="001F1E15">
              <w:rPr>
                <w:rFonts w:eastAsia="Times New Roman" w:cs="Arial"/>
                <w:bCs/>
                <w:iCs/>
                <w:sz w:val="22"/>
                <w:szCs w:val="22"/>
                <w:lang w:eastAsia="en-GB"/>
              </w:rPr>
              <w:t>AOB</w:t>
            </w:r>
            <w:proofErr w:type="spellEnd"/>
            <w:r w:rsidRPr="001F1E15">
              <w:rPr>
                <w:rFonts w:eastAsia="Times New Roman" w:cs="Arial"/>
                <w:bCs/>
                <w:iCs/>
                <w:sz w:val="22"/>
                <w:szCs w:val="22"/>
                <w:lang w:eastAsia="en-GB"/>
              </w:rPr>
              <w:t xml:space="preserve">? </w:t>
            </w:r>
          </w:p>
        </w:tc>
        <w:tc>
          <w:tcPr>
            <w:tcW w:w="2020" w:type="dxa"/>
          </w:tcPr>
          <w:p w:rsidR="001F1E15" w:rsidRPr="001F1E15" w:rsidRDefault="001F1E15" w:rsidP="007E7285">
            <w:pPr>
              <w:spacing w:after="96"/>
              <w:outlineLvl w:val="4"/>
              <w:rPr>
                <w:rFonts w:eastAsia="Times New Roman" w:cs="Arial"/>
                <w:bCs/>
                <w:iCs/>
                <w:sz w:val="22"/>
                <w:szCs w:val="22"/>
                <w:lang w:eastAsia="en-GB"/>
              </w:rPr>
            </w:pPr>
          </w:p>
        </w:tc>
      </w:tr>
      <w:tr w:rsidR="001F1E15" w:rsidRPr="001F1E15" w:rsidTr="007E7285">
        <w:tc>
          <w:tcPr>
            <w:tcW w:w="1555" w:type="dxa"/>
          </w:tcPr>
          <w:p w:rsidR="001F1E15" w:rsidRPr="001F1E15" w:rsidRDefault="001F1E15" w:rsidP="007E7285">
            <w:pPr>
              <w:spacing w:after="96"/>
              <w:outlineLvl w:val="4"/>
              <w:rPr>
                <w:rFonts w:eastAsia="Times New Roman" w:cs="Arial"/>
                <w:bCs/>
                <w:iCs/>
                <w:sz w:val="22"/>
                <w:szCs w:val="22"/>
                <w:lang w:eastAsia="en-GB"/>
              </w:rPr>
            </w:pPr>
            <w:r w:rsidRPr="001F1E15">
              <w:rPr>
                <w:rFonts w:eastAsia="Times New Roman" w:cs="Arial"/>
                <w:bCs/>
                <w:iCs/>
                <w:sz w:val="22"/>
                <w:szCs w:val="22"/>
                <w:lang w:eastAsia="en-GB"/>
              </w:rPr>
              <w:t>2.50 – 3.00</w:t>
            </w:r>
          </w:p>
        </w:tc>
        <w:tc>
          <w:tcPr>
            <w:tcW w:w="5441" w:type="dxa"/>
          </w:tcPr>
          <w:p w:rsidR="001F1E15" w:rsidRPr="001F1E15" w:rsidRDefault="001F1E15" w:rsidP="007E7285">
            <w:pPr>
              <w:spacing w:after="96"/>
              <w:outlineLvl w:val="4"/>
              <w:rPr>
                <w:rFonts w:eastAsia="Times New Roman" w:cs="Arial"/>
                <w:bCs/>
                <w:iCs/>
                <w:sz w:val="22"/>
                <w:szCs w:val="22"/>
                <w:lang w:eastAsia="en-GB"/>
              </w:rPr>
            </w:pPr>
            <w:r w:rsidRPr="001F1E15">
              <w:rPr>
                <w:rFonts w:eastAsia="Times New Roman" w:cs="Arial"/>
                <w:b/>
                <w:bCs/>
                <w:iCs/>
                <w:sz w:val="22"/>
                <w:szCs w:val="22"/>
                <w:lang w:eastAsia="en-GB"/>
              </w:rPr>
              <w:t>Next steps and Close</w:t>
            </w:r>
            <w:r w:rsidRPr="001F1E15">
              <w:rPr>
                <w:rFonts w:eastAsia="Times New Roman" w:cs="Arial"/>
                <w:bCs/>
                <w:iCs/>
                <w:sz w:val="22"/>
                <w:szCs w:val="22"/>
                <w:lang w:eastAsia="en-GB"/>
              </w:rPr>
              <w:t xml:space="preserve"> </w:t>
            </w:r>
            <w:r w:rsidRPr="001F1E15">
              <w:rPr>
                <w:rFonts w:eastAsia="Times New Roman" w:cs="Arial"/>
                <w:bCs/>
                <w:iCs/>
                <w:sz w:val="22"/>
                <w:szCs w:val="22"/>
                <w:lang w:eastAsia="en-GB"/>
              </w:rPr>
              <w:br/>
            </w:r>
          </w:p>
        </w:tc>
        <w:tc>
          <w:tcPr>
            <w:tcW w:w="2020" w:type="dxa"/>
          </w:tcPr>
          <w:p w:rsidR="001F1E15" w:rsidRPr="001F1E15" w:rsidRDefault="001F1E15" w:rsidP="007E7285">
            <w:pPr>
              <w:spacing w:after="96"/>
              <w:outlineLvl w:val="4"/>
              <w:rPr>
                <w:rFonts w:eastAsia="Times New Roman" w:cs="Arial"/>
                <w:bCs/>
                <w:iCs/>
                <w:sz w:val="22"/>
                <w:szCs w:val="22"/>
                <w:lang w:eastAsia="en-GB"/>
              </w:rPr>
            </w:pPr>
            <w:r w:rsidRPr="001F1E15">
              <w:rPr>
                <w:rFonts w:eastAsia="Times New Roman" w:cs="Arial"/>
                <w:bCs/>
                <w:iCs/>
                <w:sz w:val="22"/>
                <w:szCs w:val="22"/>
                <w:lang w:eastAsia="en-GB"/>
              </w:rPr>
              <w:t xml:space="preserve">Lucy McTernan Colin Cook </w:t>
            </w:r>
          </w:p>
        </w:tc>
      </w:tr>
    </w:tbl>
    <w:p w:rsidR="001F1E15" w:rsidRDefault="001F1E15">
      <w:pPr>
        <w:rPr>
          <w:rFonts w:cs="Arial"/>
          <w:szCs w:val="24"/>
        </w:rPr>
      </w:pPr>
      <w:r>
        <w:rPr>
          <w:rFonts w:cs="Arial"/>
          <w:szCs w:val="24"/>
        </w:rPr>
        <w:br w:type="page"/>
      </w:r>
    </w:p>
    <w:p w:rsidR="001F1E15" w:rsidRPr="00FD030A" w:rsidRDefault="00FD030A" w:rsidP="00FD030A">
      <w:pPr>
        <w:jc w:val="right"/>
        <w:rPr>
          <w:rFonts w:cs="Arial"/>
          <w:b/>
          <w:szCs w:val="24"/>
        </w:rPr>
      </w:pPr>
      <w:r w:rsidRPr="00FD030A">
        <w:rPr>
          <w:b/>
          <w:noProof/>
          <w:lang w:eastAsia="en-GB"/>
        </w:rPr>
        <w:lastRenderedPageBreak/>
        <w:t>ANNEX B</w:t>
      </w:r>
    </w:p>
    <w:p w:rsidR="00FD030A" w:rsidRDefault="00FD030A" w:rsidP="00FD030A">
      <w:pPr>
        <w:jc w:val="center"/>
        <w:rPr>
          <w:rFonts w:cs="Arial"/>
          <w:b/>
          <w:szCs w:val="24"/>
        </w:rPr>
      </w:pPr>
      <w:r w:rsidRPr="00903F3A">
        <w:rPr>
          <w:noProof/>
          <w:lang w:eastAsia="en-GB"/>
        </w:rPr>
        <w:drawing>
          <wp:inline distT="0" distB="0" distL="0" distR="0" wp14:anchorId="5CD4944D" wp14:editId="624A367F">
            <wp:extent cx="616120" cy="538078"/>
            <wp:effectExtent l="0" t="0" r="0" b="0"/>
            <wp:docPr id="1" name="Picture 2" descr="H:\Joy division\OG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Joy division\OG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287" cy="546083"/>
                    </a:xfrm>
                    <a:prstGeom prst="rect">
                      <a:avLst/>
                    </a:prstGeom>
                    <a:noFill/>
                    <a:extLst/>
                  </pic:spPr>
                </pic:pic>
              </a:graphicData>
            </a:graphic>
          </wp:inline>
        </w:drawing>
      </w:r>
    </w:p>
    <w:p w:rsidR="001F1E15" w:rsidRDefault="00FD030A" w:rsidP="001F1E15">
      <w:pPr>
        <w:jc w:val="center"/>
        <w:rPr>
          <w:rFonts w:cs="Arial"/>
          <w:b/>
          <w:szCs w:val="24"/>
        </w:rPr>
      </w:pPr>
      <w:r>
        <w:rPr>
          <w:rFonts w:cs="Arial"/>
          <w:b/>
          <w:szCs w:val="24"/>
        </w:rPr>
        <w:tab/>
      </w:r>
      <w:r>
        <w:rPr>
          <w:rFonts w:cs="Arial"/>
          <w:b/>
          <w:szCs w:val="24"/>
        </w:rPr>
        <w:tab/>
      </w:r>
      <w:r>
        <w:rPr>
          <w:rFonts w:cs="Arial"/>
          <w:b/>
          <w:szCs w:val="24"/>
        </w:rPr>
        <w:tab/>
      </w:r>
    </w:p>
    <w:p w:rsidR="001F1E15" w:rsidRPr="001F1E15" w:rsidRDefault="001F1E15" w:rsidP="001F1E15">
      <w:pPr>
        <w:jc w:val="center"/>
        <w:rPr>
          <w:rFonts w:cs="Arial"/>
          <w:b/>
          <w:szCs w:val="24"/>
        </w:rPr>
      </w:pPr>
      <w:r w:rsidRPr="001F1E15">
        <w:rPr>
          <w:rFonts w:cs="Arial"/>
          <w:b/>
          <w:szCs w:val="24"/>
        </w:rPr>
        <w:t>OPEN GOVERNMENT PARTNERSHIP</w:t>
      </w:r>
    </w:p>
    <w:p w:rsidR="001F1E15" w:rsidRPr="001F1E15" w:rsidRDefault="001F1E15" w:rsidP="001F1E15">
      <w:pPr>
        <w:jc w:val="center"/>
        <w:rPr>
          <w:rFonts w:cs="Arial"/>
          <w:b/>
          <w:szCs w:val="24"/>
        </w:rPr>
      </w:pPr>
    </w:p>
    <w:p w:rsidR="001F1E15" w:rsidRPr="001F1E15" w:rsidRDefault="001F1E15" w:rsidP="001F1E15">
      <w:pPr>
        <w:jc w:val="center"/>
        <w:rPr>
          <w:rFonts w:cs="Arial"/>
          <w:b/>
          <w:szCs w:val="24"/>
        </w:rPr>
      </w:pPr>
      <w:r w:rsidRPr="001F1E15">
        <w:rPr>
          <w:rFonts w:cs="Arial"/>
          <w:b/>
          <w:szCs w:val="24"/>
        </w:rPr>
        <w:t>STEERING GROUP MEETING (2)</w:t>
      </w:r>
    </w:p>
    <w:p w:rsidR="001F1E15" w:rsidRPr="001F1E15" w:rsidRDefault="001F1E15" w:rsidP="001F1E15">
      <w:pPr>
        <w:jc w:val="center"/>
        <w:rPr>
          <w:rFonts w:cs="Arial"/>
          <w:b/>
          <w:szCs w:val="24"/>
        </w:rPr>
      </w:pPr>
    </w:p>
    <w:p w:rsidR="001F1E15" w:rsidRPr="001F1E15" w:rsidRDefault="001F1E15" w:rsidP="001F1E15">
      <w:pPr>
        <w:jc w:val="center"/>
        <w:rPr>
          <w:rFonts w:cs="Arial"/>
          <w:szCs w:val="24"/>
        </w:rPr>
      </w:pPr>
      <w:r w:rsidRPr="001F1E15">
        <w:rPr>
          <w:rFonts w:cs="Arial"/>
          <w:szCs w:val="24"/>
        </w:rPr>
        <w:t xml:space="preserve">Thursday 4 October 2018, 1.30 – </w:t>
      </w:r>
      <w:proofErr w:type="spellStart"/>
      <w:r w:rsidRPr="001F1E15">
        <w:rPr>
          <w:rFonts w:cs="Arial"/>
          <w:szCs w:val="24"/>
        </w:rPr>
        <w:t>3pm</w:t>
      </w:r>
      <w:proofErr w:type="spellEnd"/>
    </w:p>
    <w:p w:rsidR="001F1E15" w:rsidRPr="001F1E15" w:rsidRDefault="00FD030A" w:rsidP="001F1E15">
      <w:pPr>
        <w:jc w:val="center"/>
        <w:rPr>
          <w:rFonts w:cs="Arial"/>
          <w:szCs w:val="24"/>
        </w:rPr>
      </w:pPr>
      <w:proofErr w:type="spellStart"/>
      <w:r>
        <w:rPr>
          <w:rFonts w:cs="Arial"/>
          <w:szCs w:val="24"/>
        </w:rPr>
        <w:t>Hemma</w:t>
      </w:r>
      <w:proofErr w:type="spellEnd"/>
      <w:r>
        <w:rPr>
          <w:rFonts w:cs="Arial"/>
          <w:szCs w:val="24"/>
        </w:rPr>
        <w:t>, Edinburgh</w:t>
      </w:r>
    </w:p>
    <w:p w:rsidR="001F1E15" w:rsidRPr="001F1E15" w:rsidRDefault="001F1E15" w:rsidP="001F1E15">
      <w:pPr>
        <w:jc w:val="both"/>
        <w:rPr>
          <w:rFonts w:cs="Arial"/>
          <w:b/>
          <w:bCs/>
          <w:color w:val="222222"/>
          <w:szCs w:val="24"/>
          <w:bdr w:val="none" w:sz="0" w:space="0" w:color="auto" w:frame="1"/>
        </w:rPr>
      </w:pPr>
    </w:p>
    <w:p w:rsidR="001F1E15" w:rsidRPr="001F1E15" w:rsidRDefault="001F1E15" w:rsidP="001F1E15">
      <w:pPr>
        <w:jc w:val="both"/>
        <w:rPr>
          <w:rFonts w:cs="Arial"/>
          <w:b/>
          <w:bCs/>
          <w:color w:val="222222"/>
          <w:szCs w:val="24"/>
          <w:bdr w:val="none" w:sz="0" w:space="0" w:color="auto" w:frame="1"/>
        </w:rPr>
      </w:pPr>
      <w:r w:rsidRPr="001F1E15">
        <w:rPr>
          <w:rFonts w:cs="Arial"/>
          <w:b/>
          <w:bCs/>
          <w:color w:val="222222"/>
          <w:szCs w:val="24"/>
          <w:bdr w:val="none" w:sz="0" w:space="0" w:color="auto" w:frame="1"/>
        </w:rPr>
        <w:t>OPEN GOVERNMENT PARTNERSHIP ACTION PLAN 2018-20:</w:t>
      </w:r>
    </w:p>
    <w:p w:rsidR="001F1E15" w:rsidRPr="001F1E15" w:rsidRDefault="001F1E15" w:rsidP="001F1E15">
      <w:pPr>
        <w:jc w:val="both"/>
        <w:rPr>
          <w:rFonts w:cs="Arial"/>
          <w:b/>
          <w:bCs/>
          <w:color w:val="222222"/>
          <w:szCs w:val="24"/>
          <w:bdr w:val="none" w:sz="0" w:space="0" w:color="auto" w:frame="1"/>
        </w:rPr>
      </w:pPr>
      <w:r w:rsidRPr="001F1E15">
        <w:rPr>
          <w:rFonts w:cs="Arial"/>
          <w:b/>
          <w:bCs/>
          <w:color w:val="222222"/>
          <w:szCs w:val="24"/>
          <w:bdr w:val="none" w:sz="0" w:space="0" w:color="auto" w:frame="1"/>
        </w:rPr>
        <w:t xml:space="preserve">UPDATE ON PROGRESS AND DRAFT POTENTIAL COMMITMENTS </w:t>
      </w:r>
    </w:p>
    <w:p w:rsidR="001F1E15" w:rsidRPr="001F1E15" w:rsidRDefault="001F1E15" w:rsidP="001F1E15">
      <w:pPr>
        <w:jc w:val="both"/>
        <w:rPr>
          <w:rFonts w:cs="Arial"/>
          <w:b/>
          <w:bCs/>
          <w:color w:val="222222"/>
          <w:szCs w:val="24"/>
          <w:bdr w:val="none" w:sz="0" w:space="0" w:color="auto" w:frame="1"/>
        </w:rPr>
      </w:pPr>
    </w:p>
    <w:p w:rsidR="001F1E15" w:rsidRPr="001F1E15" w:rsidRDefault="001F1E15" w:rsidP="001F1E15">
      <w:pPr>
        <w:jc w:val="both"/>
        <w:rPr>
          <w:rFonts w:cs="Arial"/>
          <w:bCs/>
          <w:szCs w:val="24"/>
          <w:bdr w:val="none" w:sz="0" w:space="0" w:color="auto" w:frame="1"/>
        </w:rPr>
      </w:pPr>
      <w:r w:rsidRPr="001F1E15">
        <w:rPr>
          <w:rFonts w:cs="Arial"/>
          <w:bCs/>
          <w:szCs w:val="24"/>
          <w:bdr w:val="none" w:sz="0" w:space="0" w:color="auto" w:frame="1"/>
        </w:rPr>
        <w:t xml:space="preserve">Below is an update on progress to develop the Action Plan and a summary of the potential commitments that are currently being drafted.  At the meeting we can provide you with a clearer view of the negotiations and discussions that have got us this far and by next Thursday will endeavour to provide a more accurate view of the programme for the completion of the plan. </w:t>
      </w:r>
    </w:p>
    <w:p w:rsidR="001F1E15" w:rsidRPr="001F1E15" w:rsidRDefault="001F1E15" w:rsidP="001F1E15">
      <w:pPr>
        <w:jc w:val="both"/>
        <w:rPr>
          <w:rFonts w:cs="Arial"/>
          <w:b/>
          <w:bCs/>
          <w:szCs w:val="24"/>
          <w:bdr w:val="none" w:sz="0" w:space="0" w:color="auto" w:frame="1"/>
        </w:rPr>
      </w:pPr>
    </w:p>
    <w:p w:rsidR="001F1E15" w:rsidRPr="001F1E15" w:rsidRDefault="001F1E15" w:rsidP="001F1E15">
      <w:pPr>
        <w:jc w:val="both"/>
        <w:rPr>
          <w:rFonts w:cs="Arial"/>
          <w:bCs/>
          <w:szCs w:val="24"/>
          <w:bdr w:val="none" w:sz="0" w:space="0" w:color="auto" w:frame="1"/>
        </w:rPr>
      </w:pPr>
      <w:r w:rsidRPr="001F1E15">
        <w:rPr>
          <w:rFonts w:cs="Arial"/>
          <w:bCs/>
          <w:szCs w:val="24"/>
          <w:bdr w:val="none" w:sz="0" w:space="0" w:color="auto" w:frame="1"/>
        </w:rPr>
        <w:t xml:space="preserve">We will discuss the shape and scale of the Plan at the Steering Group meeting next week, but you might like to consider these potential commitments. We are only allowed 5, because of that restriction, as you will see, we have proposed propose one commitment for each of the themes identified by the public, some have a number of separate actions.  It would be helpful to hear your answers about the Plan to the  following questions: </w:t>
      </w:r>
    </w:p>
    <w:p w:rsidR="001F1E15" w:rsidRPr="001F1E15" w:rsidRDefault="001F1E15" w:rsidP="001F1E15">
      <w:pPr>
        <w:jc w:val="both"/>
        <w:rPr>
          <w:rFonts w:cs="Arial"/>
          <w:b/>
          <w:bCs/>
          <w:szCs w:val="24"/>
          <w:bdr w:val="none" w:sz="0" w:space="0" w:color="auto" w:frame="1"/>
        </w:rPr>
      </w:pPr>
    </w:p>
    <w:p w:rsidR="001F1E15" w:rsidRPr="001F1E15" w:rsidRDefault="001F1E15" w:rsidP="001F1E15">
      <w:pPr>
        <w:numPr>
          <w:ilvl w:val="0"/>
          <w:numId w:val="17"/>
        </w:numPr>
        <w:spacing w:after="96"/>
        <w:outlineLvl w:val="4"/>
        <w:rPr>
          <w:rFonts w:cs="Arial"/>
          <w:bCs/>
          <w:iCs/>
          <w:szCs w:val="24"/>
          <w:lang w:eastAsia="en-GB"/>
        </w:rPr>
      </w:pPr>
      <w:r w:rsidRPr="001F1E15">
        <w:rPr>
          <w:rFonts w:cs="Arial"/>
          <w:bCs/>
          <w:iCs/>
          <w:szCs w:val="24"/>
          <w:lang w:eastAsia="en-GB"/>
        </w:rPr>
        <w:t xml:space="preserve">Are there any obvious gaps? </w:t>
      </w:r>
    </w:p>
    <w:p w:rsidR="001F1E15" w:rsidRPr="001F1E15" w:rsidRDefault="001F1E15" w:rsidP="001F1E15">
      <w:pPr>
        <w:numPr>
          <w:ilvl w:val="0"/>
          <w:numId w:val="17"/>
        </w:numPr>
        <w:spacing w:after="96"/>
        <w:outlineLvl w:val="4"/>
        <w:rPr>
          <w:rFonts w:cs="Arial"/>
          <w:bCs/>
          <w:iCs/>
          <w:szCs w:val="24"/>
          <w:lang w:eastAsia="en-GB"/>
        </w:rPr>
      </w:pPr>
      <w:r w:rsidRPr="001F1E15">
        <w:rPr>
          <w:rFonts w:cs="Arial"/>
          <w:bCs/>
          <w:iCs/>
          <w:szCs w:val="24"/>
          <w:lang w:eastAsia="en-GB"/>
        </w:rPr>
        <w:t>Do these commitments lead to an ambitious and transformative Action Plan?</w:t>
      </w:r>
    </w:p>
    <w:p w:rsidR="001F1E15" w:rsidRPr="001F1E15" w:rsidRDefault="001F1E15" w:rsidP="001F1E15">
      <w:pPr>
        <w:numPr>
          <w:ilvl w:val="0"/>
          <w:numId w:val="17"/>
        </w:numPr>
        <w:spacing w:after="96"/>
        <w:outlineLvl w:val="4"/>
        <w:rPr>
          <w:rFonts w:cs="Arial"/>
          <w:bCs/>
          <w:iCs/>
          <w:szCs w:val="24"/>
          <w:lang w:eastAsia="en-GB"/>
        </w:rPr>
      </w:pPr>
      <w:r w:rsidRPr="001F1E15">
        <w:rPr>
          <w:rFonts w:cs="Arial"/>
          <w:bCs/>
          <w:iCs/>
          <w:szCs w:val="24"/>
          <w:lang w:eastAsia="en-GB"/>
        </w:rPr>
        <w:t xml:space="preserve">Where might these commitments be delivered in partnership and supported by civil society? What might this look like? </w:t>
      </w:r>
    </w:p>
    <w:p w:rsidR="001F1E15" w:rsidRPr="001F1E15" w:rsidRDefault="001F1E15" w:rsidP="001F1E15">
      <w:pPr>
        <w:spacing w:after="96"/>
        <w:ind w:left="720"/>
        <w:outlineLvl w:val="4"/>
        <w:rPr>
          <w:rFonts w:cs="Arial"/>
          <w:bCs/>
          <w:iCs/>
          <w:szCs w:val="24"/>
          <w:lang w:eastAsia="en-GB"/>
        </w:rPr>
      </w:pPr>
    </w:p>
    <w:p w:rsidR="001F1E15" w:rsidRPr="001F1E15" w:rsidRDefault="001F1E15" w:rsidP="001F1E15">
      <w:pPr>
        <w:jc w:val="both"/>
        <w:rPr>
          <w:rFonts w:cs="Arial"/>
          <w:b/>
          <w:szCs w:val="24"/>
        </w:rPr>
      </w:pPr>
      <w:r w:rsidRPr="001F1E15">
        <w:rPr>
          <w:rFonts w:cs="Arial"/>
          <w:bCs/>
          <w:szCs w:val="24"/>
          <w:bdr w:val="none" w:sz="0" w:space="0" w:color="auto" w:frame="1"/>
        </w:rPr>
        <w:t xml:space="preserve">If anything is unclear do get in touch and we will try to clarify.  You can either circulate your comments in advance or come prepared with your contributions to the meeting.  </w:t>
      </w:r>
    </w:p>
    <w:p w:rsidR="001F1E15" w:rsidRPr="001F1E15" w:rsidRDefault="001F1E15" w:rsidP="001F1E15">
      <w:pPr>
        <w:jc w:val="both"/>
        <w:rPr>
          <w:rFonts w:cs="Arial"/>
          <w:b/>
          <w:szCs w:val="24"/>
        </w:rPr>
      </w:pPr>
    </w:p>
    <w:p w:rsidR="001F1E15" w:rsidRPr="001F1E15" w:rsidRDefault="001F1E15" w:rsidP="001F1E15">
      <w:pPr>
        <w:rPr>
          <w:rFonts w:cs="Arial"/>
          <w:b/>
          <w:bCs/>
          <w:color w:val="FF0000"/>
          <w:szCs w:val="24"/>
          <w:u w:val="single"/>
          <w:bdr w:val="none" w:sz="0" w:space="0" w:color="auto" w:frame="1"/>
        </w:rPr>
      </w:pPr>
      <w:r w:rsidRPr="001F1E15">
        <w:rPr>
          <w:rFonts w:cs="Arial"/>
          <w:b/>
          <w:bCs/>
          <w:color w:val="FF0000"/>
          <w:szCs w:val="24"/>
          <w:u w:val="single"/>
          <w:bdr w:val="none" w:sz="0" w:space="0" w:color="auto" w:frame="1"/>
        </w:rPr>
        <w:t>Please note these commitments are very much in draft; after the Steering Group we will have a more complete version that we will circulate for wider comment.</w:t>
      </w:r>
    </w:p>
    <w:p w:rsidR="001F1E15" w:rsidRPr="001F1E15" w:rsidRDefault="001F1E15" w:rsidP="001F1E15">
      <w:pPr>
        <w:jc w:val="both"/>
        <w:rPr>
          <w:rFonts w:cs="Arial"/>
          <w:b/>
          <w:bCs/>
          <w:szCs w:val="24"/>
          <w:bdr w:val="none" w:sz="0" w:space="0" w:color="auto" w:frame="1"/>
        </w:rPr>
      </w:pPr>
    </w:p>
    <w:p w:rsidR="001F1E15" w:rsidRPr="001F1E15" w:rsidRDefault="001F1E15" w:rsidP="001F1E15">
      <w:pPr>
        <w:jc w:val="both"/>
        <w:rPr>
          <w:rFonts w:cs="Arial"/>
          <w:b/>
          <w:bCs/>
          <w:color w:val="222222"/>
          <w:szCs w:val="24"/>
          <w:bdr w:val="none" w:sz="0" w:space="0" w:color="auto" w:frame="1"/>
        </w:rPr>
      </w:pPr>
      <w:r w:rsidRPr="001F1E15">
        <w:rPr>
          <w:rFonts w:cs="Arial"/>
          <w:bCs/>
          <w:color w:val="222222"/>
          <w:szCs w:val="24"/>
          <w:bdr w:val="none" w:sz="0" w:space="0" w:color="auto" w:frame="1"/>
        </w:rPr>
        <w:t>This will allow us to include the comments, decisions and any changes from the Steering Group before they are circulated for comment ahead of publication.</w:t>
      </w:r>
      <w:r w:rsidRPr="001F1E15">
        <w:rPr>
          <w:rFonts w:cs="Arial"/>
          <w:b/>
          <w:bCs/>
          <w:color w:val="222222"/>
          <w:szCs w:val="24"/>
          <w:bdr w:val="none" w:sz="0" w:space="0" w:color="auto" w:frame="1"/>
        </w:rPr>
        <w:t xml:space="preserve"> </w:t>
      </w:r>
      <w:r w:rsidRPr="001F1E15">
        <w:rPr>
          <w:rFonts w:cs="Arial"/>
          <w:bCs/>
          <w:color w:val="222222"/>
          <w:szCs w:val="24"/>
          <w:bdr w:val="none" w:sz="0" w:space="0" w:color="auto" w:frame="1"/>
        </w:rPr>
        <w:t xml:space="preserve">We will publish a note after the meeting with your discussions and decisions as we move towards a finalised and agreed Action Plan. We plan to publish a finalised Action Plan once it is approved by Cabinet at the end of October. </w:t>
      </w:r>
    </w:p>
    <w:p w:rsidR="001F1E15" w:rsidRDefault="001F1E15" w:rsidP="001F1E15">
      <w:pPr>
        <w:jc w:val="both"/>
        <w:rPr>
          <w:rFonts w:cs="Arial"/>
          <w:bCs/>
          <w:color w:val="222222"/>
          <w:szCs w:val="24"/>
          <w:bdr w:val="none" w:sz="0" w:space="0" w:color="auto" w:frame="1"/>
        </w:rPr>
      </w:pPr>
    </w:p>
    <w:p w:rsidR="001F1E15" w:rsidRPr="001F1E15" w:rsidRDefault="001F1E15" w:rsidP="001F1E15">
      <w:pPr>
        <w:jc w:val="both"/>
        <w:rPr>
          <w:rFonts w:cs="Arial"/>
          <w:bCs/>
          <w:color w:val="222222"/>
          <w:szCs w:val="24"/>
          <w:bdr w:val="none" w:sz="0" w:space="0" w:color="auto" w:frame="1"/>
        </w:rPr>
      </w:pPr>
    </w:p>
    <w:p w:rsidR="001F1E15" w:rsidRPr="001F1E15" w:rsidRDefault="001F1E15" w:rsidP="001F1E15">
      <w:pPr>
        <w:jc w:val="both"/>
        <w:rPr>
          <w:rFonts w:cs="Arial"/>
          <w:b/>
          <w:szCs w:val="24"/>
        </w:rPr>
      </w:pPr>
    </w:p>
    <w:p w:rsidR="001F1E15" w:rsidRPr="001F1E15" w:rsidRDefault="001F1E15" w:rsidP="001F1E15">
      <w:pPr>
        <w:jc w:val="both"/>
        <w:rPr>
          <w:rFonts w:cs="Arial"/>
          <w:b/>
          <w:szCs w:val="24"/>
        </w:rPr>
      </w:pPr>
      <w:r w:rsidRPr="001F1E15">
        <w:rPr>
          <w:rFonts w:cs="Arial"/>
          <w:b/>
          <w:szCs w:val="24"/>
        </w:rPr>
        <w:lastRenderedPageBreak/>
        <w:t xml:space="preserve">1. UPDATE ON THE DEVELOPMENT OF THE SCOTTISH ACTION PLAN </w:t>
      </w:r>
    </w:p>
    <w:p w:rsidR="001F1E15" w:rsidRPr="001F1E15" w:rsidRDefault="001F1E15" w:rsidP="001F1E15">
      <w:pPr>
        <w:jc w:val="both"/>
        <w:rPr>
          <w:rFonts w:cs="Arial"/>
          <w:szCs w:val="24"/>
        </w:rPr>
      </w:pPr>
    </w:p>
    <w:p w:rsidR="001F1E15" w:rsidRPr="001F1E15" w:rsidRDefault="001F1E15" w:rsidP="001F1E15">
      <w:pPr>
        <w:spacing w:after="200"/>
        <w:jc w:val="both"/>
        <w:rPr>
          <w:rFonts w:eastAsiaTheme="minorEastAsia" w:cs="Arial"/>
          <w:szCs w:val="24"/>
          <w:lang w:eastAsia="en-GB"/>
        </w:rPr>
      </w:pPr>
      <w:r w:rsidRPr="001F1E15">
        <w:rPr>
          <w:rFonts w:eastAsiaTheme="minorEastAsia" w:cs="Arial"/>
          <w:szCs w:val="24"/>
          <w:lang w:eastAsia="en-GB"/>
        </w:rPr>
        <w:t xml:space="preserve">The Scottish Government has been working on the development of the new Action Plan over the summer and carrying out engagement to find out what the public want. We have been working closely in partnership with civil society to make sure that the ideas in the plan are co-produced, and have continued to support the newly established Steering Group to take a leading role. </w:t>
      </w:r>
    </w:p>
    <w:p w:rsidR="001F1E15" w:rsidRPr="001F1E15" w:rsidRDefault="001F1E15" w:rsidP="001F1E15">
      <w:pPr>
        <w:spacing w:after="200"/>
        <w:jc w:val="both"/>
        <w:rPr>
          <w:rFonts w:eastAsiaTheme="minorEastAsia" w:cs="Arial"/>
          <w:szCs w:val="24"/>
          <w:lang w:eastAsia="en-GB"/>
        </w:rPr>
      </w:pPr>
      <w:r w:rsidRPr="001F1E15">
        <w:rPr>
          <w:rFonts w:eastAsiaTheme="minorEastAsia" w:cs="Arial"/>
          <w:szCs w:val="24"/>
          <w:lang w:eastAsia="en-GB"/>
        </w:rPr>
        <w:t xml:space="preserve">The work on both governance and public engagement have been designed to address issues raised by Independent Reporter who audited the development phase of the 2016-18 Scottish Action Plan development. This time we have specifically addressed those criticism. </w:t>
      </w:r>
    </w:p>
    <w:p w:rsidR="001F1E15" w:rsidRPr="001F1E15" w:rsidRDefault="001F1E15" w:rsidP="001F1E15">
      <w:pPr>
        <w:spacing w:after="200"/>
        <w:jc w:val="both"/>
        <w:rPr>
          <w:rFonts w:eastAsiaTheme="minorEastAsia" w:cs="Arial"/>
          <w:szCs w:val="24"/>
          <w:lang w:eastAsia="en-GB"/>
        </w:rPr>
      </w:pPr>
      <w:r w:rsidRPr="001F1E15">
        <w:rPr>
          <w:rFonts w:eastAsiaTheme="minorEastAsia" w:cs="Arial"/>
          <w:szCs w:val="24"/>
          <w:lang w:eastAsia="en-GB"/>
        </w:rPr>
        <w:t xml:space="preserve">The public engagement activity included the following: </w:t>
      </w:r>
    </w:p>
    <w:p w:rsidR="001F1E15" w:rsidRPr="001F1E15" w:rsidRDefault="001F1E15" w:rsidP="001F1E15">
      <w:pPr>
        <w:numPr>
          <w:ilvl w:val="0"/>
          <w:numId w:val="20"/>
        </w:numPr>
        <w:spacing w:after="200" w:line="276" w:lineRule="auto"/>
        <w:contextualSpacing/>
        <w:jc w:val="both"/>
        <w:rPr>
          <w:rFonts w:eastAsiaTheme="minorEastAsia" w:cs="Arial"/>
          <w:szCs w:val="24"/>
          <w:lang w:eastAsia="en-GB"/>
        </w:rPr>
      </w:pPr>
      <w:r w:rsidRPr="001F1E15">
        <w:rPr>
          <w:rFonts w:eastAsiaTheme="minorEastAsia" w:cs="Arial"/>
          <w:szCs w:val="24"/>
          <w:lang w:eastAsia="en-GB"/>
        </w:rPr>
        <w:t>hosted 7 open public discussion events across the country that were independently facilitated;</w:t>
      </w:r>
    </w:p>
    <w:p w:rsidR="001F1E15" w:rsidRPr="001F1E15" w:rsidRDefault="001F1E15" w:rsidP="001F1E15">
      <w:pPr>
        <w:numPr>
          <w:ilvl w:val="0"/>
          <w:numId w:val="20"/>
        </w:numPr>
        <w:spacing w:after="200" w:line="276" w:lineRule="auto"/>
        <w:contextualSpacing/>
        <w:jc w:val="both"/>
        <w:rPr>
          <w:rFonts w:eastAsiaTheme="minorEastAsia" w:cs="Arial"/>
          <w:szCs w:val="24"/>
          <w:lang w:eastAsia="en-GB"/>
        </w:rPr>
      </w:pPr>
      <w:r w:rsidRPr="001F1E15">
        <w:rPr>
          <w:rFonts w:eastAsiaTheme="minorEastAsia" w:cs="Arial"/>
          <w:szCs w:val="24"/>
          <w:lang w:eastAsia="en-GB"/>
        </w:rPr>
        <w:t>gathered almost 60 ideas on our online crowdsourcing site;</w:t>
      </w:r>
    </w:p>
    <w:p w:rsidR="001F1E15" w:rsidRPr="001F1E15" w:rsidRDefault="001F1E15" w:rsidP="001F1E15">
      <w:pPr>
        <w:numPr>
          <w:ilvl w:val="0"/>
          <w:numId w:val="20"/>
        </w:numPr>
        <w:spacing w:after="200" w:line="276" w:lineRule="auto"/>
        <w:contextualSpacing/>
        <w:jc w:val="both"/>
        <w:rPr>
          <w:rFonts w:eastAsiaTheme="minorEastAsia" w:cs="Arial"/>
          <w:szCs w:val="24"/>
          <w:lang w:eastAsia="en-GB"/>
        </w:rPr>
      </w:pPr>
      <w:r w:rsidRPr="001F1E15">
        <w:rPr>
          <w:rFonts w:eastAsiaTheme="minorEastAsia" w:cs="Arial"/>
          <w:szCs w:val="24"/>
          <w:lang w:eastAsia="en-GB"/>
        </w:rPr>
        <w:t>held informal events such as conversation cafés and attended existing events to reach new networks, for example, working with Inclusion Scotland.</w:t>
      </w:r>
    </w:p>
    <w:p w:rsidR="001F1E15" w:rsidRPr="001F1E15" w:rsidRDefault="001F1E15" w:rsidP="001F1E15">
      <w:pPr>
        <w:spacing w:after="200" w:line="276" w:lineRule="auto"/>
        <w:ind w:left="720"/>
        <w:contextualSpacing/>
        <w:jc w:val="both"/>
        <w:rPr>
          <w:rFonts w:eastAsiaTheme="minorEastAsia" w:cs="Arial"/>
          <w:szCs w:val="24"/>
          <w:lang w:eastAsia="en-GB"/>
        </w:rPr>
      </w:pPr>
    </w:p>
    <w:p w:rsidR="001F1E15" w:rsidRPr="001F1E15" w:rsidRDefault="001F1E15" w:rsidP="001F1E15">
      <w:pPr>
        <w:spacing w:after="200"/>
        <w:jc w:val="both"/>
        <w:rPr>
          <w:rFonts w:eastAsiaTheme="minorEastAsia" w:cs="Arial"/>
          <w:szCs w:val="24"/>
          <w:lang w:eastAsia="en-GB"/>
        </w:rPr>
      </w:pPr>
      <w:r w:rsidRPr="001F1E15">
        <w:rPr>
          <w:rFonts w:eastAsiaTheme="minorEastAsia" w:cs="Arial"/>
          <w:szCs w:val="24"/>
          <w:lang w:eastAsia="en-GB"/>
        </w:rPr>
        <w:t xml:space="preserve">We heard from people across the country about what open government means to them and the ideas for improvements they would like to see. We have had positive feedback about the process from the public, from the network and partners, and the </w:t>
      </w:r>
      <w:proofErr w:type="spellStart"/>
      <w:r w:rsidRPr="001F1E15">
        <w:rPr>
          <w:rFonts w:eastAsiaTheme="minorEastAsia" w:cs="Arial"/>
          <w:szCs w:val="24"/>
          <w:lang w:eastAsia="en-GB"/>
        </w:rPr>
        <w:t>OGP</w:t>
      </w:r>
      <w:proofErr w:type="spellEnd"/>
      <w:r w:rsidRPr="001F1E15">
        <w:rPr>
          <w:rFonts w:eastAsiaTheme="minorEastAsia" w:cs="Arial"/>
          <w:szCs w:val="24"/>
          <w:lang w:eastAsia="en-GB"/>
        </w:rPr>
        <w:t xml:space="preserve"> officials too. We are doing some work to reflect on the learning to improve for next time, with the independent facilitators at </w:t>
      </w:r>
      <w:proofErr w:type="spellStart"/>
      <w:r w:rsidRPr="001F1E15">
        <w:rPr>
          <w:rFonts w:eastAsiaTheme="minorEastAsia" w:cs="Arial"/>
          <w:szCs w:val="24"/>
          <w:lang w:eastAsia="en-GB"/>
        </w:rPr>
        <w:t>SCDC</w:t>
      </w:r>
      <w:proofErr w:type="spellEnd"/>
      <w:r w:rsidRPr="001F1E15">
        <w:rPr>
          <w:rFonts w:eastAsiaTheme="minorEastAsia" w:cs="Arial"/>
          <w:szCs w:val="24"/>
          <w:lang w:eastAsia="en-GB"/>
        </w:rPr>
        <w:t xml:space="preserve"> who worked with us in delivering the public discussion events.</w:t>
      </w:r>
    </w:p>
    <w:p w:rsidR="001F1E15" w:rsidRPr="001F1E15" w:rsidRDefault="001F1E15" w:rsidP="001F1E15">
      <w:pPr>
        <w:spacing w:after="200"/>
        <w:rPr>
          <w:rFonts w:eastAsiaTheme="minorEastAsia" w:cs="Arial"/>
          <w:szCs w:val="24"/>
          <w:lang w:eastAsia="en-GB"/>
        </w:rPr>
      </w:pPr>
      <w:r w:rsidRPr="001F1E15">
        <w:rPr>
          <w:rFonts w:eastAsiaTheme="minorEastAsia" w:cs="Arial"/>
          <w:szCs w:val="24"/>
          <w:lang w:eastAsia="en-GB"/>
        </w:rPr>
        <w:t xml:space="preserve">We recently published a </w:t>
      </w:r>
      <w:hyperlink r:id="rId9" w:history="1">
        <w:r w:rsidRPr="001F1E15">
          <w:rPr>
            <w:rFonts w:eastAsiaTheme="minorEastAsia" w:cs="Arial"/>
            <w:b/>
            <w:color w:val="0563C1" w:themeColor="hyperlink"/>
            <w:szCs w:val="24"/>
            <w:u w:val="single"/>
            <w:lang w:eastAsia="en-GB"/>
          </w:rPr>
          <w:t>report</w:t>
        </w:r>
      </w:hyperlink>
      <w:r w:rsidRPr="001F1E15">
        <w:rPr>
          <w:rFonts w:eastAsiaTheme="minorEastAsia" w:cs="Arial"/>
          <w:b/>
          <w:szCs w:val="24"/>
          <w:lang w:eastAsia="en-GB"/>
        </w:rPr>
        <w:t xml:space="preserve"> </w:t>
      </w:r>
      <w:r w:rsidRPr="001F1E15">
        <w:rPr>
          <w:rFonts w:eastAsiaTheme="minorEastAsia" w:cs="Arial"/>
          <w:szCs w:val="24"/>
          <w:lang w:eastAsia="en-GB"/>
        </w:rPr>
        <w:t xml:space="preserve">with a summary of all the ideas which has been well received. </w:t>
      </w:r>
      <w:r w:rsidRPr="001F1E15">
        <w:rPr>
          <w:rFonts w:eastAsiaTheme="minorEastAsia" w:cs="Arial"/>
          <w:kern w:val="24"/>
          <w:szCs w:val="24"/>
          <w:lang w:eastAsia="en-GB"/>
        </w:rPr>
        <w:t xml:space="preserve">The types of commitments we’re trying to develop are based on these key themes which we heard strongly and consistently: </w:t>
      </w:r>
    </w:p>
    <w:p w:rsidR="001F1E15" w:rsidRPr="001F1E15" w:rsidRDefault="001F1E15" w:rsidP="001F1E15">
      <w:pPr>
        <w:jc w:val="both"/>
        <w:rPr>
          <w:rFonts w:cs="Arial"/>
          <w:szCs w:val="24"/>
        </w:rPr>
      </w:pPr>
      <w:r w:rsidRPr="001F1E15">
        <w:rPr>
          <w:rFonts w:cs="Arial"/>
          <w:szCs w:val="24"/>
        </w:rPr>
        <w:t xml:space="preserve">The five key themes from the public and civil society are: </w:t>
      </w:r>
    </w:p>
    <w:p w:rsidR="001F1E15" w:rsidRPr="001F1E15" w:rsidRDefault="001F1E15" w:rsidP="001F1E15">
      <w:pPr>
        <w:jc w:val="both"/>
        <w:rPr>
          <w:rFonts w:cs="Arial"/>
          <w:szCs w:val="24"/>
        </w:rPr>
      </w:pPr>
    </w:p>
    <w:p w:rsidR="001F1E15" w:rsidRPr="001F1E15" w:rsidRDefault="001F1E15" w:rsidP="001F1E15">
      <w:pPr>
        <w:numPr>
          <w:ilvl w:val="0"/>
          <w:numId w:val="19"/>
        </w:numPr>
        <w:contextualSpacing/>
        <w:jc w:val="both"/>
        <w:rPr>
          <w:rFonts w:cs="Arial"/>
          <w:bCs/>
          <w:szCs w:val="24"/>
          <w:bdr w:val="none" w:sz="0" w:space="0" w:color="auto" w:frame="1"/>
        </w:rPr>
      </w:pPr>
      <w:r w:rsidRPr="001F1E15">
        <w:rPr>
          <w:rFonts w:cs="Arial"/>
          <w:b/>
          <w:bCs/>
          <w:szCs w:val="24"/>
          <w:bdr w:val="none" w:sz="0" w:space="0" w:color="auto" w:frame="1"/>
        </w:rPr>
        <w:t>financial transparency</w:t>
      </w:r>
      <w:r w:rsidRPr="001F1E15">
        <w:rPr>
          <w:rFonts w:eastAsiaTheme="minorEastAsia" w:cs="Arial"/>
          <w:kern w:val="24"/>
          <w:szCs w:val="24"/>
          <w:lang w:eastAsia="en-GB"/>
        </w:rPr>
        <w:t xml:space="preserve"> - increased transparency round the flow of money and being better able to understand budgets. </w:t>
      </w:r>
    </w:p>
    <w:p w:rsidR="001F1E15" w:rsidRPr="001F1E15" w:rsidRDefault="001F1E15" w:rsidP="001F1E15">
      <w:pPr>
        <w:numPr>
          <w:ilvl w:val="0"/>
          <w:numId w:val="19"/>
        </w:numPr>
        <w:contextualSpacing/>
        <w:jc w:val="both"/>
        <w:rPr>
          <w:rFonts w:cs="Arial"/>
          <w:bCs/>
          <w:szCs w:val="24"/>
          <w:bdr w:val="none" w:sz="0" w:space="0" w:color="auto" w:frame="1"/>
        </w:rPr>
      </w:pPr>
      <w:r w:rsidRPr="001F1E15">
        <w:rPr>
          <w:rFonts w:cs="Arial"/>
          <w:b/>
          <w:bCs/>
          <w:szCs w:val="24"/>
          <w:bdr w:val="none" w:sz="0" w:space="0" w:color="auto" w:frame="1"/>
        </w:rPr>
        <w:t xml:space="preserve">participation and consultation - </w:t>
      </w:r>
      <w:r w:rsidRPr="001F1E15">
        <w:rPr>
          <w:rFonts w:eastAsiaTheme="minorEastAsia" w:cs="Arial"/>
          <w:kern w:val="24"/>
          <w:szCs w:val="24"/>
          <w:lang w:eastAsia="en-GB"/>
        </w:rPr>
        <w:t>improved consultation processes and more opportunities for people to participate in decision making.</w:t>
      </w:r>
    </w:p>
    <w:p w:rsidR="001F1E15" w:rsidRPr="001F1E15" w:rsidRDefault="001F1E15" w:rsidP="001F1E15">
      <w:pPr>
        <w:numPr>
          <w:ilvl w:val="0"/>
          <w:numId w:val="19"/>
        </w:numPr>
        <w:contextualSpacing/>
        <w:jc w:val="both"/>
        <w:rPr>
          <w:rFonts w:cs="Arial"/>
          <w:bCs/>
          <w:szCs w:val="24"/>
          <w:bdr w:val="none" w:sz="0" w:space="0" w:color="auto" w:frame="1"/>
        </w:rPr>
      </w:pPr>
      <w:r w:rsidRPr="001F1E15">
        <w:rPr>
          <w:rFonts w:cs="Arial"/>
          <w:b/>
          <w:bCs/>
          <w:szCs w:val="24"/>
          <w:bdr w:val="none" w:sz="0" w:space="0" w:color="auto" w:frame="1"/>
        </w:rPr>
        <w:t>access to information</w:t>
      </w:r>
      <w:r w:rsidRPr="001F1E15">
        <w:rPr>
          <w:rFonts w:eastAsiaTheme="minorEastAsia" w:cs="Arial"/>
          <w:szCs w:val="24"/>
          <w:lang w:eastAsia="en-GB"/>
        </w:rPr>
        <w:t xml:space="preserve"> - improving access to information to help people understand government decision-making. This includes improving how information and data are published and explained to the public.</w:t>
      </w:r>
    </w:p>
    <w:p w:rsidR="001F1E15" w:rsidRPr="001F1E15" w:rsidRDefault="001F1E15" w:rsidP="001F1E15">
      <w:pPr>
        <w:numPr>
          <w:ilvl w:val="0"/>
          <w:numId w:val="19"/>
        </w:numPr>
        <w:contextualSpacing/>
        <w:jc w:val="both"/>
        <w:rPr>
          <w:rFonts w:cs="Arial"/>
          <w:bCs/>
          <w:szCs w:val="24"/>
          <w:bdr w:val="none" w:sz="0" w:space="0" w:color="auto" w:frame="1"/>
        </w:rPr>
      </w:pPr>
      <w:r w:rsidRPr="001F1E15">
        <w:rPr>
          <w:rFonts w:cs="Arial"/>
          <w:b/>
          <w:bCs/>
          <w:szCs w:val="24"/>
          <w:bdr w:val="none" w:sz="0" w:space="0" w:color="auto" w:frame="1"/>
        </w:rPr>
        <w:t>accountability of public services</w:t>
      </w:r>
      <w:r w:rsidRPr="001F1E15">
        <w:rPr>
          <w:rFonts w:eastAsiaTheme="minorEastAsia" w:cs="Arial"/>
          <w:szCs w:val="24"/>
          <w:lang w:eastAsia="en-GB"/>
        </w:rPr>
        <w:t xml:space="preserve">  -  a specific idea from the public about mapping the landscape of scrutiny bodies to better understand where responsibility lies.</w:t>
      </w:r>
    </w:p>
    <w:p w:rsidR="001F1E15" w:rsidRPr="001F1E15" w:rsidRDefault="001F1E15" w:rsidP="001F1E15">
      <w:pPr>
        <w:numPr>
          <w:ilvl w:val="0"/>
          <w:numId w:val="19"/>
        </w:numPr>
        <w:contextualSpacing/>
        <w:jc w:val="both"/>
        <w:rPr>
          <w:rFonts w:cs="Arial"/>
          <w:bCs/>
          <w:szCs w:val="24"/>
          <w:bdr w:val="none" w:sz="0" w:space="0" w:color="auto" w:frame="1"/>
        </w:rPr>
      </w:pPr>
      <w:r w:rsidRPr="001F1E15">
        <w:rPr>
          <w:rFonts w:cs="Arial"/>
          <w:b/>
          <w:bCs/>
          <w:szCs w:val="24"/>
          <w:bdr w:val="none" w:sz="0" w:space="0" w:color="auto" w:frame="1"/>
        </w:rPr>
        <w:t>understanding and influencing - </w:t>
      </w:r>
      <w:r w:rsidRPr="001F1E15">
        <w:rPr>
          <w:rFonts w:eastAsiaTheme="minorEastAsia" w:cs="Arial"/>
          <w:szCs w:val="24"/>
          <w:lang w:eastAsia="en-GB"/>
        </w:rPr>
        <w:t xml:space="preserve">improving people’s understanding of how systems work and where they can best take part and influence. We heard ideas around education but also on more informal initiatives like citizen journalism. </w:t>
      </w:r>
    </w:p>
    <w:p w:rsidR="001F1E15" w:rsidRPr="001F1E15" w:rsidRDefault="001F1E15" w:rsidP="001F1E15">
      <w:pPr>
        <w:ind w:left="720"/>
        <w:contextualSpacing/>
        <w:jc w:val="both"/>
        <w:rPr>
          <w:rFonts w:cs="Arial"/>
          <w:bCs/>
          <w:szCs w:val="24"/>
          <w:bdr w:val="none" w:sz="0" w:space="0" w:color="auto" w:frame="1"/>
        </w:rPr>
      </w:pPr>
      <w:r w:rsidRPr="001F1E15">
        <w:rPr>
          <w:rFonts w:eastAsiaTheme="minorEastAsia" w:cs="Arial"/>
          <w:szCs w:val="24"/>
          <w:lang w:eastAsia="en-GB"/>
        </w:rPr>
        <w:t>Also under this theme there were ca</w:t>
      </w:r>
      <w:r w:rsidRPr="001F1E15">
        <w:rPr>
          <w:rFonts w:eastAsiaTheme="minorEastAsia" w:cs="Arial"/>
          <w:kern w:val="24"/>
          <w:szCs w:val="24"/>
          <w:lang w:eastAsia="en-GB"/>
        </w:rPr>
        <w:t xml:space="preserve">lls for increased transparency during the process of exiting the EU. Highlighted by both the civil society steering group members. </w:t>
      </w:r>
    </w:p>
    <w:p w:rsidR="001F1E15" w:rsidRPr="001F1E15" w:rsidRDefault="001F1E15" w:rsidP="001F1E15">
      <w:pPr>
        <w:tabs>
          <w:tab w:val="left" w:pos="720"/>
          <w:tab w:val="left" w:pos="1440"/>
          <w:tab w:val="left" w:pos="2160"/>
          <w:tab w:val="left" w:pos="2880"/>
          <w:tab w:val="left" w:pos="4680"/>
          <w:tab w:val="left" w:pos="5400"/>
          <w:tab w:val="right" w:pos="9000"/>
        </w:tabs>
        <w:jc w:val="both"/>
        <w:outlineLvl w:val="0"/>
        <w:rPr>
          <w:rFonts w:eastAsiaTheme="minorEastAsia" w:cs="Arial"/>
          <w:kern w:val="24"/>
          <w:szCs w:val="24"/>
          <w:lang w:eastAsia="en-GB"/>
        </w:rPr>
      </w:pPr>
    </w:p>
    <w:p w:rsidR="001F1E15" w:rsidRPr="001F1E15" w:rsidRDefault="001F1E15" w:rsidP="001F1E15">
      <w:pPr>
        <w:tabs>
          <w:tab w:val="left" w:pos="720"/>
          <w:tab w:val="left" w:pos="1440"/>
          <w:tab w:val="left" w:pos="2160"/>
          <w:tab w:val="left" w:pos="2880"/>
          <w:tab w:val="left" w:pos="4680"/>
          <w:tab w:val="left" w:pos="5400"/>
          <w:tab w:val="right" w:pos="9000"/>
        </w:tabs>
        <w:jc w:val="both"/>
        <w:outlineLvl w:val="0"/>
        <w:rPr>
          <w:rFonts w:eastAsiaTheme="minorEastAsia" w:cs="Arial"/>
          <w:kern w:val="24"/>
          <w:szCs w:val="24"/>
          <w:lang w:eastAsia="en-GB"/>
        </w:rPr>
      </w:pPr>
      <w:r w:rsidRPr="001F1E15">
        <w:rPr>
          <w:rFonts w:eastAsiaTheme="minorEastAsia" w:cs="Arial"/>
          <w:kern w:val="24"/>
          <w:szCs w:val="24"/>
          <w:lang w:eastAsia="en-GB"/>
        </w:rPr>
        <w:t xml:space="preserve">All of these ideas from the public are feeding into the creation of the Action Plan. The Open Government team within Scottish Government have been working on the commitments with policy teams across government. Once you, the Steering Group, have considered them in outline we will finalise the detail, sharing and circulating finalised drafts in advance of sign off from Cabinet. </w:t>
      </w:r>
    </w:p>
    <w:p w:rsidR="001F1E15" w:rsidRPr="001F1E15" w:rsidRDefault="001F1E15" w:rsidP="001F1E15">
      <w:pPr>
        <w:tabs>
          <w:tab w:val="left" w:pos="720"/>
          <w:tab w:val="left" w:pos="1440"/>
          <w:tab w:val="left" w:pos="2160"/>
          <w:tab w:val="left" w:pos="2880"/>
          <w:tab w:val="left" w:pos="4680"/>
          <w:tab w:val="left" w:pos="5400"/>
          <w:tab w:val="right" w:pos="9000"/>
        </w:tabs>
        <w:jc w:val="both"/>
        <w:outlineLvl w:val="0"/>
        <w:rPr>
          <w:rFonts w:eastAsiaTheme="minorEastAsia" w:cs="Arial"/>
          <w:kern w:val="24"/>
          <w:szCs w:val="24"/>
          <w:lang w:eastAsia="en-GB"/>
        </w:rPr>
      </w:pPr>
    </w:p>
    <w:p w:rsidR="001F1E15" w:rsidRPr="001F1E15" w:rsidRDefault="001F1E15" w:rsidP="001F1E15">
      <w:pPr>
        <w:tabs>
          <w:tab w:val="left" w:pos="720"/>
          <w:tab w:val="left" w:pos="1440"/>
          <w:tab w:val="left" w:pos="2160"/>
          <w:tab w:val="left" w:pos="2880"/>
          <w:tab w:val="left" w:pos="4680"/>
          <w:tab w:val="left" w:pos="5400"/>
          <w:tab w:val="right" w:pos="9000"/>
        </w:tabs>
        <w:jc w:val="both"/>
        <w:outlineLvl w:val="0"/>
        <w:rPr>
          <w:rFonts w:eastAsiaTheme="minorEastAsia" w:cs="Arial"/>
          <w:kern w:val="24"/>
          <w:szCs w:val="24"/>
          <w:lang w:eastAsia="en-GB"/>
        </w:rPr>
      </w:pPr>
      <w:r w:rsidRPr="001F1E15">
        <w:rPr>
          <w:rFonts w:eastAsiaTheme="minorEastAsia" w:cs="Arial"/>
          <w:kern w:val="24"/>
          <w:szCs w:val="24"/>
          <w:lang w:eastAsia="en-GB"/>
        </w:rPr>
        <w:t xml:space="preserve">The themes we heard very strongly and consistently from the public are in line with the government’s interest and reforming programme and we are hopeful we can develop some ambitious and transformative commitments. </w:t>
      </w:r>
    </w:p>
    <w:p w:rsidR="001F1E15" w:rsidRPr="001F1E15" w:rsidRDefault="001F1E15" w:rsidP="001F1E15">
      <w:pPr>
        <w:tabs>
          <w:tab w:val="left" w:pos="720"/>
          <w:tab w:val="left" w:pos="1440"/>
          <w:tab w:val="left" w:pos="2160"/>
          <w:tab w:val="left" w:pos="2880"/>
          <w:tab w:val="left" w:pos="4680"/>
          <w:tab w:val="left" w:pos="5400"/>
          <w:tab w:val="right" w:pos="9000"/>
        </w:tabs>
        <w:outlineLvl w:val="0"/>
        <w:rPr>
          <w:rFonts w:eastAsiaTheme="minorEastAsia" w:cs="Arial"/>
          <w:kern w:val="24"/>
          <w:szCs w:val="24"/>
          <w:lang w:eastAsia="en-GB"/>
        </w:rPr>
      </w:pPr>
    </w:p>
    <w:p w:rsidR="001F1E15" w:rsidRPr="001F1E15" w:rsidRDefault="001F1E15" w:rsidP="001F1E15">
      <w:pPr>
        <w:tabs>
          <w:tab w:val="left" w:pos="720"/>
          <w:tab w:val="left" w:pos="1440"/>
          <w:tab w:val="left" w:pos="2160"/>
          <w:tab w:val="left" w:pos="2880"/>
          <w:tab w:val="left" w:pos="4680"/>
          <w:tab w:val="left" w:pos="5400"/>
          <w:tab w:val="right" w:pos="9000"/>
        </w:tabs>
        <w:outlineLvl w:val="0"/>
        <w:rPr>
          <w:rFonts w:eastAsiaTheme="minorEastAsia" w:cs="Arial"/>
          <w:kern w:val="24"/>
          <w:szCs w:val="24"/>
          <w:lang w:eastAsia="en-GB"/>
        </w:rPr>
      </w:pPr>
      <w:r w:rsidRPr="001F1E15">
        <w:rPr>
          <w:rFonts w:eastAsiaTheme="minorEastAsia" w:cs="Arial"/>
          <w:kern w:val="24"/>
          <w:szCs w:val="24"/>
          <w:lang w:eastAsia="en-GB"/>
        </w:rPr>
        <w:t xml:space="preserve">The process has also been informed by the notes from the Civil Society Steering Group members published here (table at bottom of webpage): </w:t>
      </w:r>
      <w:hyperlink r:id="rId10" w:history="1">
        <w:r w:rsidRPr="001F1E15">
          <w:rPr>
            <w:rFonts w:eastAsiaTheme="minorEastAsia" w:cs="Arial"/>
            <w:color w:val="0563C1" w:themeColor="hyperlink"/>
            <w:kern w:val="24"/>
            <w:szCs w:val="24"/>
            <w:u w:val="single"/>
            <w:lang w:eastAsia="en-GB"/>
          </w:rPr>
          <w:t>https://opengovpioneers.miraheze.org/wiki/2018-20_OpenGov_Content_Planning</w:t>
        </w:r>
      </w:hyperlink>
    </w:p>
    <w:p w:rsidR="001F1E15" w:rsidRPr="001F1E15" w:rsidRDefault="001F1E15" w:rsidP="001F1E15">
      <w:pPr>
        <w:tabs>
          <w:tab w:val="left" w:pos="720"/>
          <w:tab w:val="left" w:pos="1440"/>
          <w:tab w:val="left" w:pos="2160"/>
          <w:tab w:val="left" w:pos="2880"/>
          <w:tab w:val="left" w:pos="4680"/>
          <w:tab w:val="left" w:pos="5400"/>
          <w:tab w:val="right" w:pos="9000"/>
        </w:tabs>
        <w:jc w:val="both"/>
        <w:outlineLvl w:val="0"/>
        <w:rPr>
          <w:rFonts w:eastAsiaTheme="minorEastAsia" w:cs="Arial"/>
          <w:kern w:val="24"/>
          <w:szCs w:val="24"/>
          <w:lang w:eastAsia="en-GB"/>
        </w:rPr>
      </w:pPr>
    </w:p>
    <w:p w:rsidR="001F1E15" w:rsidRPr="001F1E15" w:rsidRDefault="001F1E15" w:rsidP="001F1E15">
      <w:pPr>
        <w:tabs>
          <w:tab w:val="left" w:pos="720"/>
          <w:tab w:val="left" w:pos="1440"/>
          <w:tab w:val="left" w:pos="2160"/>
          <w:tab w:val="left" w:pos="2880"/>
          <w:tab w:val="left" w:pos="4680"/>
          <w:tab w:val="left" w:pos="5400"/>
          <w:tab w:val="right" w:pos="9000"/>
        </w:tabs>
        <w:jc w:val="both"/>
        <w:outlineLvl w:val="0"/>
        <w:rPr>
          <w:rFonts w:eastAsiaTheme="minorEastAsia" w:cs="Arial"/>
          <w:kern w:val="24"/>
          <w:szCs w:val="24"/>
          <w:lang w:eastAsia="en-GB"/>
        </w:rPr>
      </w:pPr>
    </w:p>
    <w:p w:rsidR="001F1E15" w:rsidRPr="001F1E15" w:rsidRDefault="001F1E15" w:rsidP="001F1E15">
      <w:pPr>
        <w:tabs>
          <w:tab w:val="left" w:pos="720"/>
          <w:tab w:val="left" w:pos="1440"/>
          <w:tab w:val="left" w:pos="2160"/>
          <w:tab w:val="left" w:pos="2880"/>
          <w:tab w:val="left" w:pos="4680"/>
          <w:tab w:val="left" w:pos="5400"/>
          <w:tab w:val="right" w:pos="9000"/>
        </w:tabs>
        <w:jc w:val="both"/>
        <w:outlineLvl w:val="0"/>
        <w:rPr>
          <w:rFonts w:eastAsiaTheme="minorEastAsia" w:cs="Arial"/>
          <w:kern w:val="24"/>
          <w:szCs w:val="24"/>
          <w:lang w:eastAsia="en-GB"/>
        </w:rPr>
      </w:pPr>
    </w:p>
    <w:p w:rsidR="001F1E15" w:rsidRPr="001F1E15" w:rsidRDefault="001F1E15" w:rsidP="001F1E15">
      <w:pPr>
        <w:tabs>
          <w:tab w:val="left" w:pos="720"/>
          <w:tab w:val="left" w:pos="1440"/>
          <w:tab w:val="left" w:pos="2160"/>
          <w:tab w:val="left" w:pos="2880"/>
          <w:tab w:val="left" w:pos="4680"/>
          <w:tab w:val="left" w:pos="5400"/>
          <w:tab w:val="right" w:pos="9000"/>
        </w:tabs>
        <w:jc w:val="both"/>
        <w:outlineLvl w:val="0"/>
        <w:rPr>
          <w:rFonts w:eastAsiaTheme="minorEastAsia" w:cs="Arial"/>
          <w:kern w:val="24"/>
          <w:szCs w:val="24"/>
          <w:lang w:eastAsia="en-GB"/>
        </w:rPr>
      </w:pPr>
      <w:r w:rsidRPr="001F1E15">
        <w:rPr>
          <w:rFonts w:eastAsiaTheme="minorEastAsia" w:cs="Arial"/>
          <w:b/>
          <w:kern w:val="24"/>
          <w:szCs w:val="24"/>
          <w:lang w:eastAsia="en-GB"/>
        </w:rPr>
        <w:t xml:space="preserve">2. POTENTIAL DRAFT COMMITMENTS  </w:t>
      </w:r>
    </w:p>
    <w:p w:rsidR="001F1E15" w:rsidRPr="001F1E15" w:rsidRDefault="001F1E15" w:rsidP="001F1E15">
      <w:pPr>
        <w:jc w:val="both"/>
        <w:rPr>
          <w:rFonts w:cs="Arial"/>
          <w:bCs/>
          <w:szCs w:val="24"/>
          <w:bdr w:val="none" w:sz="0" w:space="0" w:color="auto" w:frame="1"/>
        </w:rPr>
      </w:pPr>
    </w:p>
    <w:p w:rsidR="001F1E15" w:rsidRPr="001F1E15" w:rsidRDefault="001F1E15" w:rsidP="001F1E15">
      <w:pPr>
        <w:jc w:val="both"/>
        <w:rPr>
          <w:rFonts w:cs="Arial"/>
          <w:bCs/>
          <w:szCs w:val="24"/>
          <w:bdr w:val="none" w:sz="0" w:space="0" w:color="auto" w:frame="1"/>
        </w:rPr>
      </w:pPr>
      <w:r w:rsidRPr="001F1E15">
        <w:rPr>
          <w:rFonts w:cs="Arial"/>
          <w:b/>
          <w:bCs/>
          <w:szCs w:val="24"/>
          <w:bdr w:val="none" w:sz="0" w:space="0" w:color="auto" w:frame="1"/>
        </w:rPr>
        <w:t xml:space="preserve">The key areas for action and potential </w:t>
      </w:r>
      <w:proofErr w:type="spellStart"/>
      <w:r w:rsidRPr="001F1E15">
        <w:rPr>
          <w:rFonts w:cs="Arial"/>
          <w:b/>
          <w:bCs/>
          <w:szCs w:val="24"/>
          <w:bdr w:val="none" w:sz="0" w:space="0" w:color="auto" w:frame="1"/>
        </w:rPr>
        <w:t>OGP</w:t>
      </w:r>
      <w:proofErr w:type="spellEnd"/>
      <w:r w:rsidRPr="001F1E15">
        <w:rPr>
          <w:rFonts w:cs="Arial"/>
          <w:b/>
          <w:bCs/>
          <w:szCs w:val="24"/>
          <w:bdr w:val="none" w:sz="0" w:space="0" w:color="auto" w:frame="1"/>
        </w:rPr>
        <w:t xml:space="preserve"> Commitments for the 2</w:t>
      </w:r>
      <w:r w:rsidRPr="001F1E15">
        <w:rPr>
          <w:rFonts w:cs="Arial"/>
          <w:b/>
          <w:bCs/>
          <w:szCs w:val="24"/>
          <w:bdr w:val="none" w:sz="0" w:space="0" w:color="auto" w:frame="1"/>
          <w:vertAlign w:val="superscript"/>
        </w:rPr>
        <w:t>nd</w:t>
      </w:r>
      <w:r w:rsidRPr="001F1E15">
        <w:rPr>
          <w:rFonts w:cs="Arial"/>
          <w:b/>
          <w:bCs/>
          <w:szCs w:val="24"/>
          <w:bdr w:val="none" w:sz="0" w:space="0" w:color="auto" w:frame="1"/>
        </w:rPr>
        <w:t xml:space="preserve"> Scottish Open Government Action Plan (2018-20) therefore are as follows: </w:t>
      </w:r>
    </w:p>
    <w:p w:rsidR="001F1E15" w:rsidRPr="001F1E15" w:rsidRDefault="001F1E15" w:rsidP="001F1E15">
      <w:pPr>
        <w:jc w:val="both"/>
        <w:rPr>
          <w:rFonts w:cs="Arial"/>
          <w:b/>
          <w:bCs/>
          <w:szCs w:val="24"/>
          <w:bdr w:val="none" w:sz="0" w:space="0" w:color="auto" w:frame="1"/>
        </w:rPr>
      </w:pPr>
    </w:p>
    <w:p w:rsidR="001F1E15" w:rsidRPr="001F1E15" w:rsidRDefault="001F1E15" w:rsidP="001F1E15">
      <w:pPr>
        <w:jc w:val="both"/>
        <w:rPr>
          <w:rFonts w:cs="Arial"/>
          <w:bCs/>
          <w:szCs w:val="24"/>
          <w:lang w:eastAsia="en-GB"/>
        </w:rPr>
      </w:pPr>
      <w:r w:rsidRPr="001F1E15">
        <w:rPr>
          <w:rFonts w:cs="Arial"/>
          <w:b/>
          <w:bCs/>
          <w:szCs w:val="24"/>
          <w:u w:val="single"/>
          <w:bdr w:val="none" w:sz="0" w:space="0" w:color="auto" w:frame="1"/>
        </w:rPr>
        <w:t>1) Financial Transparency</w:t>
      </w:r>
    </w:p>
    <w:p w:rsidR="001F1E15" w:rsidRPr="001F1E15" w:rsidRDefault="001F1E15" w:rsidP="001F1E15">
      <w:pPr>
        <w:jc w:val="both"/>
        <w:rPr>
          <w:rFonts w:cs="Arial"/>
          <w:b/>
          <w:bCs/>
          <w:i/>
          <w:iCs/>
          <w:szCs w:val="24"/>
          <w:bdr w:val="none" w:sz="0" w:space="0" w:color="auto" w:frame="1"/>
        </w:rPr>
      </w:pPr>
    </w:p>
    <w:p w:rsidR="001F1E15" w:rsidRPr="001F1E15" w:rsidRDefault="001F1E15" w:rsidP="001F1E15">
      <w:pPr>
        <w:jc w:val="both"/>
        <w:rPr>
          <w:rFonts w:cs="Arial"/>
          <w:szCs w:val="24"/>
        </w:rPr>
      </w:pPr>
      <w:r w:rsidRPr="001F1E15">
        <w:rPr>
          <w:rFonts w:cs="Arial"/>
          <w:b/>
          <w:bCs/>
          <w:i/>
          <w:iCs/>
          <w:szCs w:val="24"/>
          <w:bdr w:val="none" w:sz="0" w:space="0" w:color="auto" w:frame="1"/>
        </w:rPr>
        <w:t>Key ideas and actions from public engagement</w:t>
      </w:r>
    </w:p>
    <w:p w:rsidR="001F1E15" w:rsidRPr="001F1E15" w:rsidRDefault="001F1E15" w:rsidP="001F1E15">
      <w:pPr>
        <w:numPr>
          <w:ilvl w:val="0"/>
          <w:numId w:val="25"/>
        </w:numPr>
        <w:contextualSpacing/>
        <w:jc w:val="both"/>
        <w:rPr>
          <w:rFonts w:cs="Arial"/>
          <w:b/>
          <w:bCs/>
          <w:szCs w:val="24"/>
        </w:rPr>
      </w:pPr>
      <w:r w:rsidRPr="001F1E15">
        <w:rPr>
          <w:rFonts w:cs="Arial"/>
          <w:szCs w:val="24"/>
          <w:lang w:eastAsia="en-GB"/>
        </w:rPr>
        <w:t xml:space="preserve">Financial transparency was a clear priority throughout the engagement with the public, with calls for increased transparency round the flow of money and being able to track where money goes, as well as being better able to understand budgets and spending when information is announced or reports released. </w:t>
      </w:r>
    </w:p>
    <w:p w:rsidR="001F1E15" w:rsidRPr="001F1E15" w:rsidRDefault="001F1E15" w:rsidP="001F1E15">
      <w:pPr>
        <w:jc w:val="both"/>
        <w:rPr>
          <w:rFonts w:cs="Arial"/>
          <w:b/>
          <w:bCs/>
          <w:szCs w:val="24"/>
          <w:bdr w:val="none" w:sz="0" w:space="0" w:color="auto" w:frame="1"/>
        </w:rPr>
      </w:pPr>
    </w:p>
    <w:p w:rsidR="001F1E15" w:rsidRPr="001F1E15" w:rsidRDefault="001F1E15" w:rsidP="001F1E15">
      <w:pPr>
        <w:jc w:val="both"/>
        <w:rPr>
          <w:rFonts w:cs="Arial"/>
          <w:szCs w:val="24"/>
          <w:bdr w:val="none" w:sz="0" w:space="0" w:color="auto" w:frame="1"/>
        </w:rPr>
      </w:pPr>
      <w:r w:rsidRPr="001F1E15">
        <w:rPr>
          <w:rFonts w:cs="Arial"/>
          <w:b/>
          <w:bCs/>
          <w:i/>
          <w:iCs/>
          <w:szCs w:val="24"/>
          <w:bdr w:val="none" w:sz="0" w:space="0" w:color="auto" w:frame="1"/>
        </w:rPr>
        <w:t xml:space="preserve">Potential Actions within a single overall Finance commitment: </w:t>
      </w:r>
    </w:p>
    <w:p w:rsidR="001F1E15" w:rsidRPr="00FD030A" w:rsidRDefault="001F1E15" w:rsidP="001F1E15">
      <w:pPr>
        <w:numPr>
          <w:ilvl w:val="0"/>
          <w:numId w:val="26"/>
        </w:numPr>
        <w:contextualSpacing/>
        <w:jc w:val="both"/>
        <w:rPr>
          <w:rFonts w:cs="Arial"/>
          <w:szCs w:val="24"/>
        </w:rPr>
      </w:pPr>
      <w:r w:rsidRPr="00FD030A">
        <w:rPr>
          <w:rFonts w:cs="Arial"/>
          <w:bCs/>
          <w:szCs w:val="24"/>
          <w:bdr w:val="none" w:sz="0" w:space="0" w:color="auto" w:frame="1"/>
        </w:rPr>
        <w:t xml:space="preserve">Work with partners and civil society to embed open government policies and practices in the development of the new Scottish Exchequer including research with stakeholders and citizens,  improving the flow of information on the flow of money in Scotland to improve understanding of new powers, the fiscal priorities and trade-offs in upcoming budgets and how they link to performance through </w:t>
      </w:r>
      <w:proofErr w:type="spellStart"/>
      <w:r w:rsidRPr="00FD030A">
        <w:rPr>
          <w:rFonts w:cs="Arial"/>
          <w:bCs/>
          <w:szCs w:val="24"/>
          <w:bdr w:val="none" w:sz="0" w:space="0" w:color="auto" w:frame="1"/>
        </w:rPr>
        <w:t>NPF</w:t>
      </w:r>
      <w:proofErr w:type="spellEnd"/>
      <w:r w:rsidRPr="00FD030A">
        <w:rPr>
          <w:rFonts w:cs="Arial"/>
          <w:bCs/>
          <w:szCs w:val="24"/>
          <w:bdr w:val="none" w:sz="0" w:space="0" w:color="auto" w:frame="1"/>
        </w:rPr>
        <w:t xml:space="preserve">.  To include </w:t>
      </w:r>
      <w:r w:rsidRPr="00FD030A">
        <w:rPr>
          <w:rFonts w:cs="Arial"/>
          <w:szCs w:val="24"/>
          <w:bdr w:val="none" w:sz="0" w:space="0" w:color="auto" w:frame="1"/>
        </w:rPr>
        <w:t xml:space="preserve">feasibility exploration of potential web based solution (current or other platform) to explain flow of money of Scottish Government spending. </w:t>
      </w:r>
    </w:p>
    <w:p w:rsidR="001F1E15" w:rsidRPr="00FD030A" w:rsidRDefault="001F1E15" w:rsidP="001F1E15">
      <w:pPr>
        <w:numPr>
          <w:ilvl w:val="0"/>
          <w:numId w:val="26"/>
        </w:numPr>
        <w:contextualSpacing/>
        <w:jc w:val="both"/>
        <w:rPr>
          <w:rFonts w:cs="Arial"/>
          <w:szCs w:val="24"/>
          <w:bdr w:val="none" w:sz="0" w:space="0" w:color="auto" w:frame="1"/>
        </w:rPr>
      </w:pPr>
      <w:r w:rsidRPr="00FD030A">
        <w:rPr>
          <w:rFonts w:cs="Arial"/>
          <w:bCs/>
          <w:szCs w:val="24"/>
          <w:bdr w:val="none" w:sz="0" w:space="0" w:color="auto" w:frame="1"/>
        </w:rPr>
        <w:t xml:space="preserve">Establishing the Scottish National Investment Bank in the culture of open government, with innovative engagement with stakeholders and public on the processes and the priorities. </w:t>
      </w:r>
    </w:p>
    <w:p w:rsidR="001F1E15" w:rsidRPr="00FD030A" w:rsidRDefault="001F1E15" w:rsidP="001F1E15">
      <w:pPr>
        <w:numPr>
          <w:ilvl w:val="0"/>
          <w:numId w:val="26"/>
        </w:numPr>
        <w:contextualSpacing/>
        <w:jc w:val="both"/>
        <w:rPr>
          <w:rFonts w:cs="Arial"/>
          <w:szCs w:val="24"/>
          <w:bdr w:val="none" w:sz="0" w:space="0" w:color="auto" w:frame="1"/>
        </w:rPr>
      </w:pPr>
      <w:r w:rsidRPr="00FD030A">
        <w:rPr>
          <w:rFonts w:cs="Arial"/>
          <w:bCs/>
          <w:szCs w:val="24"/>
          <w:bdr w:val="none" w:sz="0" w:space="0" w:color="auto" w:frame="1"/>
        </w:rPr>
        <w:t xml:space="preserve">Improved use of procurement spend data in ways that make it useful and comprehensible for making decisions on future commissioning, Including continuing reforms to make Public Contracts Scotland portal more transparent, release more information and more easily accessible and easy to understand. </w:t>
      </w:r>
    </w:p>
    <w:p w:rsidR="001F1E15" w:rsidRPr="001F1E15" w:rsidRDefault="001F1E15" w:rsidP="001F1E15">
      <w:pPr>
        <w:jc w:val="both"/>
        <w:rPr>
          <w:rFonts w:cs="Arial"/>
          <w:b/>
          <w:bCs/>
          <w:szCs w:val="24"/>
          <w:bdr w:val="none" w:sz="0" w:space="0" w:color="auto" w:frame="1"/>
        </w:rPr>
      </w:pPr>
    </w:p>
    <w:p w:rsidR="001F1E15" w:rsidRPr="001F1E15" w:rsidRDefault="001F1E15" w:rsidP="001F1E15">
      <w:pPr>
        <w:jc w:val="both"/>
        <w:rPr>
          <w:rFonts w:cs="Arial"/>
          <w:b/>
          <w:bCs/>
          <w:szCs w:val="24"/>
          <w:bdr w:val="none" w:sz="0" w:space="0" w:color="auto" w:frame="1"/>
        </w:rPr>
      </w:pPr>
    </w:p>
    <w:p w:rsidR="001F1E15" w:rsidRPr="001F1E15" w:rsidRDefault="001F1E15" w:rsidP="001F1E15">
      <w:pPr>
        <w:jc w:val="both"/>
        <w:rPr>
          <w:rFonts w:cs="Arial"/>
          <w:b/>
          <w:bCs/>
          <w:szCs w:val="24"/>
          <w:u w:val="single"/>
          <w:bdr w:val="none" w:sz="0" w:space="0" w:color="auto" w:frame="1"/>
        </w:rPr>
      </w:pPr>
      <w:r w:rsidRPr="001F1E15">
        <w:rPr>
          <w:rFonts w:cs="Arial"/>
          <w:b/>
          <w:bCs/>
          <w:szCs w:val="24"/>
          <w:u w:val="single"/>
          <w:bdr w:val="none" w:sz="0" w:space="0" w:color="auto" w:frame="1"/>
        </w:rPr>
        <w:t xml:space="preserve">2) Participation and consultation </w:t>
      </w:r>
    </w:p>
    <w:p w:rsidR="001F1E15" w:rsidRPr="001F1E15" w:rsidRDefault="001F1E15" w:rsidP="001F1E15">
      <w:pPr>
        <w:jc w:val="both"/>
        <w:rPr>
          <w:rFonts w:cs="Arial"/>
          <w:bCs/>
          <w:i/>
          <w:szCs w:val="24"/>
          <w:bdr w:val="none" w:sz="0" w:space="0" w:color="auto" w:frame="1"/>
        </w:rPr>
      </w:pPr>
    </w:p>
    <w:p w:rsidR="001F1E15" w:rsidRPr="001F1E15" w:rsidRDefault="001F1E15" w:rsidP="001F1E15">
      <w:pPr>
        <w:jc w:val="both"/>
        <w:rPr>
          <w:rFonts w:cs="Arial"/>
          <w:bCs/>
          <w:i/>
          <w:szCs w:val="24"/>
          <w:bdr w:val="none" w:sz="0" w:space="0" w:color="auto" w:frame="1"/>
        </w:rPr>
      </w:pPr>
      <w:r w:rsidRPr="001F1E15">
        <w:rPr>
          <w:rFonts w:cs="Arial"/>
          <w:b/>
          <w:bCs/>
          <w:i/>
          <w:szCs w:val="24"/>
          <w:bdr w:val="none" w:sz="0" w:space="0" w:color="auto" w:frame="1"/>
        </w:rPr>
        <w:t>Key ideas and actions from public engagement</w:t>
      </w:r>
    </w:p>
    <w:p w:rsidR="001F1E15" w:rsidRPr="001F1E15" w:rsidRDefault="001F1E15" w:rsidP="001F1E15">
      <w:pPr>
        <w:numPr>
          <w:ilvl w:val="0"/>
          <w:numId w:val="23"/>
        </w:numPr>
        <w:contextualSpacing/>
        <w:jc w:val="both"/>
        <w:rPr>
          <w:rFonts w:cs="Arial"/>
          <w:b/>
          <w:bCs/>
          <w:szCs w:val="24"/>
          <w:bdr w:val="none" w:sz="0" w:space="0" w:color="auto" w:frame="1"/>
        </w:rPr>
      </w:pPr>
      <w:r w:rsidRPr="001F1E15">
        <w:rPr>
          <w:rFonts w:eastAsiaTheme="minorEastAsia" w:cs="Arial"/>
          <w:kern w:val="24"/>
          <w:szCs w:val="24"/>
          <w:lang w:eastAsia="en-GB"/>
        </w:rPr>
        <w:lastRenderedPageBreak/>
        <w:t>It was evident from public discussion and engagement that there are numerous problems and challenges in our current system and practices in participation and consultation, with ideas in this theme continuing to be a top priority.</w:t>
      </w:r>
    </w:p>
    <w:p w:rsidR="001F1E15" w:rsidRPr="001F1E15" w:rsidRDefault="001F1E15" w:rsidP="001F1E15">
      <w:pPr>
        <w:numPr>
          <w:ilvl w:val="0"/>
          <w:numId w:val="23"/>
        </w:numPr>
        <w:contextualSpacing/>
        <w:jc w:val="both"/>
        <w:rPr>
          <w:rFonts w:cs="Arial"/>
          <w:b/>
          <w:bCs/>
          <w:szCs w:val="24"/>
          <w:bdr w:val="none" w:sz="0" w:space="0" w:color="auto" w:frame="1"/>
        </w:rPr>
      </w:pPr>
      <w:r w:rsidRPr="001F1E15">
        <w:rPr>
          <w:rFonts w:eastAsiaTheme="minorEastAsia" w:cs="Arial"/>
          <w:kern w:val="24"/>
          <w:szCs w:val="24"/>
          <w:lang w:eastAsia="en-GB"/>
        </w:rPr>
        <w:t xml:space="preserve">Improvements in brief include calls for changes to consultation processes to include better feedback processes, and an ask for more variety of, more accessible and increased opportunities for people to participate in decision making. </w:t>
      </w:r>
    </w:p>
    <w:p w:rsidR="001F1E15" w:rsidRPr="001F1E15" w:rsidRDefault="001F1E15" w:rsidP="001F1E15">
      <w:pPr>
        <w:jc w:val="both"/>
        <w:rPr>
          <w:rFonts w:cs="Arial"/>
          <w:b/>
          <w:bCs/>
          <w:szCs w:val="24"/>
          <w:bdr w:val="none" w:sz="0" w:space="0" w:color="auto" w:frame="1"/>
        </w:rPr>
      </w:pPr>
    </w:p>
    <w:p w:rsidR="001F1E15" w:rsidRPr="001F1E15" w:rsidRDefault="001F1E15" w:rsidP="001F1E15">
      <w:pPr>
        <w:jc w:val="both"/>
        <w:rPr>
          <w:rFonts w:cs="Arial"/>
          <w:bCs/>
          <w:szCs w:val="24"/>
          <w:bdr w:val="none" w:sz="0" w:space="0" w:color="auto" w:frame="1"/>
        </w:rPr>
      </w:pPr>
      <w:r w:rsidRPr="001F1E15">
        <w:rPr>
          <w:rFonts w:cs="Arial"/>
          <w:b/>
          <w:bCs/>
          <w:i/>
          <w:iCs/>
          <w:szCs w:val="24"/>
          <w:bdr w:val="none" w:sz="0" w:space="0" w:color="auto" w:frame="1"/>
        </w:rPr>
        <w:t>Potential Actions within a single overall Participation commitment</w:t>
      </w:r>
      <w:r w:rsidRPr="001F1E15">
        <w:rPr>
          <w:rFonts w:cs="Arial"/>
          <w:b/>
          <w:bCs/>
          <w:i/>
          <w:szCs w:val="24"/>
          <w:bdr w:val="none" w:sz="0" w:space="0" w:color="auto" w:frame="1"/>
        </w:rPr>
        <w:t xml:space="preserve">: </w:t>
      </w:r>
    </w:p>
    <w:p w:rsidR="001F1E15" w:rsidRPr="001F1E15" w:rsidRDefault="001F1E15" w:rsidP="001F1E15">
      <w:pPr>
        <w:numPr>
          <w:ilvl w:val="0"/>
          <w:numId w:val="22"/>
        </w:numPr>
        <w:contextualSpacing/>
        <w:jc w:val="both"/>
        <w:rPr>
          <w:rFonts w:eastAsiaTheme="minorEastAsia" w:cs="Arial"/>
          <w:kern w:val="24"/>
          <w:szCs w:val="24"/>
          <w:lang w:eastAsia="en-GB"/>
        </w:rPr>
      </w:pPr>
      <w:r w:rsidRPr="001F1E15">
        <w:rPr>
          <w:rFonts w:eastAsiaTheme="minorEastAsia" w:cs="Arial"/>
          <w:kern w:val="24"/>
          <w:szCs w:val="24"/>
          <w:lang w:eastAsia="en-GB"/>
        </w:rPr>
        <w:t>Developing a framework for participation to support the skilling up staff to deliver high quality engagement, provide clear guidance on the best options for engagement and participation, improve confidence and provide a  better understanding of existing methods and when to use alternative methods (such as dialogue, deliberative and participative processes, online and digital opportunities), and setting out the training needs to achieve the shift. Including reviewing the consultations process and e</w:t>
      </w:r>
      <w:r w:rsidRPr="001F1E15">
        <w:rPr>
          <w:rFonts w:cs="Arial"/>
          <w:bCs/>
          <w:szCs w:val="24"/>
          <w:bdr w:val="none" w:sz="0" w:space="0" w:color="auto" w:frame="1"/>
        </w:rPr>
        <w:t>nsuring this incorporates equality of access and participation for the public: creation of policies for participation and access.</w:t>
      </w:r>
    </w:p>
    <w:p w:rsidR="001F1E15" w:rsidRPr="001F1E15" w:rsidRDefault="001F1E15" w:rsidP="001F1E15">
      <w:pPr>
        <w:numPr>
          <w:ilvl w:val="0"/>
          <w:numId w:val="22"/>
        </w:numPr>
        <w:contextualSpacing/>
        <w:jc w:val="both"/>
        <w:rPr>
          <w:rFonts w:eastAsiaTheme="minorEastAsia" w:cs="Arial"/>
          <w:kern w:val="24"/>
          <w:szCs w:val="24"/>
          <w:lang w:eastAsia="en-GB"/>
        </w:rPr>
      </w:pPr>
      <w:r w:rsidRPr="001F1E15">
        <w:rPr>
          <w:rFonts w:eastAsiaTheme="minorEastAsia" w:cs="Arial"/>
          <w:kern w:val="24"/>
          <w:szCs w:val="24"/>
          <w:lang w:eastAsia="en-GB"/>
        </w:rPr>
        <w:t xml:space="preserve">Incorporating tests of participative approaches, to support the understanding of the range of methods to involve people in the work of government. To include  </w:t>
      </w:r>
    </w:p>
    <w:p w:rsidR="001F1E15" w:rsidRPr="001F1E15" w:rsidRDefault="001F1E15" w:rsidP="001F1E15">
      <w:pPr>
        <w:ind w:left="720"/>
        <w:contextualSpacing/>
        <w:jc w:val="both"/>
        <w:rPr>
          <w:rFonts w:cs="Arial"/>
          <w:bCs/>
          <w:szCs w:val="24"/>
          <w:bdr w:val="none" w:sz="0" w:space="0" w:color="auto" w:frame="1"/>
        </w:rPr>
      </w:pPr>
      <w:r w:rsidRPr="001F1E15">
        <w:rPr>
          <w:rFonts w:eastAsiaTheme="minorEastAsia" w:cs="Arial"/>
          <w:kern w:val="24"/>
          <w:szCs w:val="24"/>
          <w:lang w:eastAsia="en-GB"/>
        </w:rPr>
        <w:tab/>
        <w:t xml:space="preserve">- </w:t>
      </w:r>
      <w:r w:rsidRPr="001F1E15">
        <w:rPr>
          <w:rFonts w:cs="Arial"/>
          <w:bCs/>
          <w:szCs w:val="24"/>
          <w:bdr w:val="none" w:sz="0" w:space="0" w:color="auto" w:frame="1"/>
        </w:rPr>
        <w:t xml:space="preserve">Delivering a hackathon on data, (subject to be agreed) in </w:t>
      </w:r>
      <w:r w:rsidRPr="001F1E15">
        <w:rPr>
          <w:rFonts w:cs="Arial"/>
          <w:bCs/>
          <w:szCs w:val="24"/>
          <w:bdr w:val="none" w:sz="0" w:space="0" w:color="auto" w:frame="1"/>
        </w:rPr>
        <w:tab/>
        <w:t xml:space="preserve">partnership with the NHS National Services Scotland – Information </w:t>
      </w:r>
      <w:r w:rsidRPr="001F1E15">
        <w:rPr>
          <w:rFonts w:cs="Arial"/>
          <w:bCs/>
          <w:szCs w:val="24"/>
          <w:bdr w:val="none" w:sz="0" w:space="0" w:color="auto" w:frame="1"/>
        </w:rPr>
        <w:tab/>
        <w:t>Services Division.</w:t>
      </w:r>
    </w:p>
    <w:p w:rsidR="001F1E15" w:rsidRPr="001F1E15" w:rsidRDefault="001F1E15" w:rsidP="001F1E15">
      <w:pPr>
        <w:ind w:left="720"/>
        <w:contextualSpacing/>
        <w:jc w:val="both"/>
        <w:rPr>
          <w:rFonts w:cs="Arial"/>
          <w:bCs/>
          <w:szCs w:val="24"/>
          <w:bdr w:val="none" w:sz="0" w:space="0" w:color="auto" w:frame="1"/>
        </w:rPr>
      </w:pPr>
      <w:r w:rsidRPr="001F1E15">
        <w:rPr>
          <w:rFonts w:cs="Arial"/>
          <w:bCs/>
          <w:szCs w:val="24"/>
          <w:bdr w:val="none" w:sz="0" w:space="0" w:color="auto" w:frame="1"/>
        </w:rPr>
        <w:tab/>
        <w:t xml:space="preserve">- Review of Local Democracy – carrying out large scale deliberative process such as a citizen assembly or mini-public </w:t>
      </w:r>
    </w:p>
    <w:p w:rsidR="001F1E15" w:rsidRPr="001F1E15" w:rsidRDefault="001F1E15" w:rsidP="001F1E15">
      <w:pPr>
        <w:ind w:left="720"/>
        <w:contextualSpacing/>
        <w:jc w:val="both"/>
        <w:rPr>
          <w:rFonts w:cs="Arial"/>
          <w:bCs/>
          <w:szCs w:val="24"/>
          <w:bdr w:val="none" w:sz="0" w:space="0" w:color="auto" w:frame="1"/>
        </w:rPr>
      </w:pPr>
      <w:r w:rsidRPr="001F1E15">
        <w:rPr>
          <w:rFonts w:cs="Arial"/>
          <w:bCs/>
          <w:szCs w:val="24"/>
          <w:bdr w:val="none" w:sz="0" w:space="0" w:color="auto" w:frame="1"/>
        </w:rPr>
        <w:tab/>
        <w:t xml:space="preserve">- Homeless Action Plan - Co-production </w:t>
      </w:r>
    </w:p>
    <w:p w:rsidR="001F1E15" w:rsidRPr="001F1E15" w:rsidRDefault="001F1E15" w:rsidP="001F1E15">
      <w:pPr>
        <w:ind w:left="720"/>
        <w:contextualSpacing/>
        <w:jc w:val="both"/>
        <w:rPr>
          <w:rFonts w:eastAsiaTheme="minorEastAsia" w:cs="Arial"/>
          <w:kern w:val="24"/>
          <w:szCs w:val="24"/>
          <w:lang w:eastAsia="en-GB"/>
        </w:rPr>
      </w:pPr>
      <w:r w:rsidRPr="001F1E15">
        <w:rPr>
          <w:rFonts w:cs="Arial"/>
          <w:bCs/>
          <w:szCs w:val="24"/>
          <w:bdr w:val="none" w:sz="0" w:space="0" w:color="auto" w:frame="1"/>
        </w:rPr>
        <w:tab/>
        <w:t xml:space="preserve">-  </w:t>
      </w:r>
      <w:r w:rsidRPr="001F1E15">
        <w:rPr>
          <w:rFonts w:eastAsiaTheme="minorEastAsia" w:cs="Arial"/>
          <w:kern w:val="24"/>
          <w:szCs w:val="24"/>
          <w:lang w:eastAsia="en-GB"/>
        </w:rPr>
        <w:t xml:space="preserve">Partnership with Edinburgh University to deliver a number of events with </w:t>
      </w:r>
      <w:r w:rsidRPr="001F1E15">
        <w:rPr>
          <w:rFonts w:eastAsiaTheme="minorEastAsia" w:cs="Arial"/>
          <w:kern w:val="24"/>
          <w:szCs w:val="24"/>
          <w:lang w:eastAsia="en-GB"/>
        </w:rPr>
        <w:tab/>
        <w:t>experts and with citizens to consider open government through lens of gender.</w:t>
      </w:r>
    </w:p>
    <w:p w:rsidR="001F1E15" w:rsidRPr="001F1E15" w:rsidRDefault="001F1E15" w:rsidP="001F1E15">
      <w:pPr>
        <w:ind w:left="720"/>
        <w:contextualSpacing/>
        <w:jc w:val="both"/>
        <w:rPr>
          <w:rFonts w:eastAsiaTheme="minorEastAsia" w:cs="Arial"/>
          <w:kern w:val="24"/>
          <w:szCs w:val="24"/>
          <w:lang w:eastAsia="en-GB"/>
        </w:rPr>
      </w:pPr>
      <w:r w:rsidRPr="001F1E15">
        <w:rPr>
          <w:rFonts w:eastAsiaTheme="minorEastAsia" w:cs="Arial"/>
          <w:kern w:val="24"/>
          <w:szCs w:val="24"/>
          <w:lang w:eastAsia="en-GB"/>
        </w:rPr>
        <w:tab/>
        <w:t xml:space="preserve">- </w:t>
      </w:r>
      <w:r w:rsidRPr="001F1E15">
        <w:rPr>
          <w:rFonts w:cs="Arial"/>
          <w:bCs/>
          <w:szCs w:val="24"/>
          <w:bdr w:val="none" w:sz="0" w:space="0" w:color="auto" w:frame="1"/>
        </w:rPr>
        <w:t xml:space="preserve">Exploration of digital democracy – potential tools and uses, values and </w:t>
      </w:r>
      <w:r w:rsidRPr="001F1E15">
        <w:rPr>
          <w:rFonts w:cs="Arial"/>
          <w:bCs/>
          <w:szCs w:val="24"/>
          <w:bdr w:val="none" w:sz="0" w:space="0" w:color="auto" w:frame="1"/>
        </w:rPr>
        <w:tab/>
        <w:t xml:space="preserve">creating a collaboration of interested parties to move Scottish Government </w:t>
      </w:r>
      <w:r w:rsidRPr="001F1E15">
        <w:rPr>
          <w:rFonts w:cs="Arial"/>
          <w:bCs/>
          <w:szCs w:val="24"/>
          <w:bdr w:val="none" w:sz="0" w:space="0" w:color="auto" w:frame="1"/>
        </w:rPr>
        <w:tab/>
        <w:t xml:space="preserve">thinking forwards in relation to participation supported by online means. </w:t>
      </w:r>
    </w:p>
    <w:p w:rsidR="001F1E15" w:rsidRPr="001F1E15" w:rsidRDefault="001F1E15" w:rsidP="001F1E15">
      <w:pPr>
        <w:jc w:val="both"/>
        <w:rPr>
          <w:rFonts w:cs="Arial"/>
          <w:bCs/>
          <w:szCs w:val="24"/>
          <w:u w:val="single"/>
          <w:bdr w:val="none" w:sz="0" w:space="0" w:color="auto" w:frame="1"/>
        </w:rPr>
      </w:pPr>
    </w:p>
    <w:p w:rsidR="001F1E15" w:rsidRPr="001F1E15" w:rsidRDefault="001F1E15" w:rsidP="001F1E15">
      <w:pPr>
        <w:jc w:val="both"/>
        <w:rPr>
          <w:rFonts w:cs="Arial"/>
          <w:b/>
          <w:bCs/>
          <w:szCs w:val="24"/>
          <w:u w:val="single"/>
          <w:bdr w:val="none" w:sz="0" w:space="0" w:color="auto" w:frame="1"/>
        </w:rPr>
      </w:pPr>
      <w:r w:rsidRPr="001F1E15">
        <w:rPr>
          <w:rFonts w:cs="Arial"/>
          <w:b/>
          <w:bCs/>
          <w:szCs w:val="24"/>
          <w:u w:val="single"/>
          <w:bdr w:val="none" w:sz="0" w:space="0" w:color="auto" w:frame="1"/>
        </w:rPr>
        <w:t xml:space="preserve">3) Access to information </w:t>
      </w:r>
    </w:p>
    <w:p w:rsidR="001F1E15" w:rsidRPr="001F1E15" w:rsidRDefault="001F1E15" w:rsidP="001F1E15">
      <w:pPr>
        <w:jc w:val="both"/>
        <w:rPr>
          <w:rFonts w:cs="Arial"/>
          <w:bCs/>
          <w:i/>
          <w:szCs w:val="24"/>
          <w:bdr w:val="none" w:sz="0" w:space="0" w:color="auto" w:frame="1"/>
        </w:rPr>
      </w:pPr>
    </w:p>
    <w:p w:rsidR="001F1E15" w:rsidRPr="001F1E15" w:rsidRDefault="001F1E15" w:rsidP="001F1E15">
      <w:pPr>
        <w:jc w:val="both"/>
        <w:rPr>
          <w:rFonts w:cs="Arial"/>
          <w:bCs/>
          <w:i/>
          <w:szCs w:val="24"/>
          <w:bdr w:val="none" w:sz="0" w:space="0" w:color="auto" w:frame="1"/>
        </w:rPr>
      </w:pPr>
      <w:r w:rsidRPr="001F1E15">
        <w:rPr>
          <w:rFonts w:cs="Arial"/>
          <w:b/>
          <w:bCs/>
          <w:i/>
          <w:szCs w:val="24"/>
          <w:bdr w:val="none" w:sz="0" w:space="0" w:color="auto" w:frame="1"/>
        </w:rPr>
        <w:t>Key ideas and actions from public engagement</w:t>
      </w:r>
    </w:p>
    <w:p w:rsidR="001F1E15" w:rsidRPr="001F1E15" w:rsidRDefault="001F1E15" w:rsidP="001F1E15">
      <w:pPr>
        <w:numPr>
          <w:ilvl w:val="0"/>
          <w:numId w:val="21"/>
        </w:numPr>
        <w:contextualSpacing/>
        <w:jc w:val="both"/>
        <w:rPr>
          <w:rFonts w:cs="Arial"/>
          <w:bCs/>
          <w:i/>
          <w:szCs w:val="24"/>
          <w:bdr w:val="none" w:sz="0" w:space="0" w:color="auto" w:frame="1"/>
        </w:rPr>
      </w:pPr>
      <w:r w:rsidRPr="001F1E15">
        <w:rPr>
          <w:rFonts w:eastAsiaTheme="minorEastAsia" w:cs="Arial"/>
          <w:szCs w:val="24"/>
          <w:lang w:eastAsia="en-GB"/>
        </w:rPr>
        <w:t xml:space="preserve">This included improving access to data and information to help people understand government decision-making and publishing data sets in multiple formats, supporting data-literacy, providing explanations to help people understand data and information.  </w:t>
      </w:r>
    </w:p>
    <w:p w:rsidR="001F1E15" w:rsidRPr="001F1E15" w:rsidRDefault="001F1E15" w:rsidP="001F1E15">
      <w:pPr>
        <w:jc w:val="both"/>
        <w:rPr>
          <w:rFonts w:cs="Arial"/>
          <w:b/>
          <w:bCs/>
          <w:szCs w:val="24"/>
          <w:bdr w:val="none" w:sz="0" w:space="0" w:color="auto" w:frame="1"/>
        </w:rPr>
      </w:pPr>
    </w:p>
    <w:p w:rsidR="001F1E15" w:rsidRPr="001F1E15" w:rsidRDefault="001F1E15" w:rsidP="001F1E15">
      <w:pPr>
        <w:jc w:val="both"/>
        <w:rPr>
          <w:rFonts w:cs="Arial"/>
          <w:bCs/>
          <w:szCs w:val="24"/>
          <w:bdr w:val="none" w:sz="0" w:space="0" w:color="auto" w:frame="1"/>
        </w:rPr>
      </w:pPr>
      <w:r w:rsidRPr="001F1E15">
        <w:rPr>
          <w:rFonts w:cs="Arial"/>
          <w:b/>
          <w:bCs/>
          <w:i/>
          <w:iCs/>
          <w:szCs w:val="24"/>
          <w:bdr w:val="none" w:sz="0" w:space="0" w:color="auto" w:frame="1"/>
        </w:rPr>
        <w:t>Potential Actions within a single overall commitment on data</w:t>
      </w:r>
      <w:r w:rsidRPr="001F1E15">
        <w:rPr>
          <w:rFonts w:cs="Arial"/>
          <w:b/>
          <w:bCs/>
          <w:i/>
          <w:szCs w:val="24"/>
          <w:bdr w:val="none" w:sz="0" w:space="0" w:color="auto" w:frame="1"/>
        </w:rPr>
        <w:t xml:space="preserve">: </w:t>
      </w:r>
    </w:p>
    <w:p w:rsidR="001F1E15" w:rsidRPr="001F1E15" w:rsidRDefault="001F1E15" w:rsidP="001F1E15">
      <w:pPr>
        <w:numPr>
          <w:ilvl w:val="0"/>
          <w:numId w:val="21"/>
        </w:numPr>
        <w:contextualSpacing/>
        <w:jc w:val="both"/>
        <w:rPr>
          <w:rFonts w:cs="Arial"/>
          <w:bCs/>
          <w:szCs w:val="24"/>
          <w:bdr w:val="none" w:sz="0" w:space="0" w:color="auto" w:frame="1"/>
        </w:rPr>
      </w:pPr>
      <w:r w:rsidRPr="001F1E15">
        <w:rPr>
          <w:rFonts w:cs="Arial"/>
          <w:bCs/>
          <w:szCs w:val="24"/>
          <w:bdr w:val="none" w:sz="0" w:space="0" w:color="auto" w:frame="1"/>
        </w:rPr>
        <w:t xml:space="preserve">Improving accessibility of information through greater use of formats such as infographics to explain financial information. This could involve exploration with the public of how information is accessed, shared and used, experimenting with multiple formats for communicating information and assessing with user feedback. </w:t>
      </w:r>
    </w:p>
    <w:p w:rsidR="001F1E15" w:rsidRPr="001F1E15" w:rsidRDefault="001F1E15" w:rsidP="001F1E15">
      <w:pPr>
        <w:numPr>
          <w:ilvl w:val="0"/>
          <w:numId w:val="21"/>
        </w:numPr>
        <w:contextualSpacing/>
        <w:jc w:val="both"/>
        <w:rPr>
          <w:rFonts w:cs="Arial"/>
          <w:bCs/>
          <w:szCs w:val="24"/>
          <w:bdr w:val="none" w:sz="0" w:space="0" w:color="auto" w:frame="1"/>
        </w:rPr>
      </w:pPr>
      <w:r w:rsidRPr="001F1E15">
        <w:rPr>
          <w:rFonts w:cs="Arial"/>
          <w:bCs/>
          <w:szCs w:val="24"/>
          <w:bdr w:val="none" w:sz="0" w:space="0" w:color="auto" w:frame="1"/>
        </w:rPr>
        <w:t>Exploration of support for citizen journalism.</w:t>
      </w:r>
    </w:p>
    <w:p w:rsidR="001F1E15" w:rsidRPr="001F1E15" w:rsidRDefault="001F1E15" w:rsidP="001F1E15">
      <w:pPr>
        <w:jc w:val="both"/>
        <w:rPr>
          <w:rFonts w:cs="Arial"/>
          <w:b/>
          <w:bCs/>
          <w:szCs w:val="24"/>
          <w:u w:val="single"/>
          <w:bdr w:val="none" w:sz="0" w:space="0" w:color="auto" w:frame="1"/>
        </w:rPr>
      </w:pPr>
    </w:p>
    <w:p w:rsidR="001F1E15" w:rsidRPr="001F1E15" w:rsidRDefault="001F1E15" w:rsidP="001F1E15">
      <w:pPr>
        <w:jc w:val="both"/>
        <w:rPr>
          <w:rFonts w:cs="Arial"/>
          <w:b/>
          <w:bCs/>
          <w:szCs w:val="24"/>
          <w:u w:val="single"/>
          <w:bdr w:val="none" w:sz="0" w:space="0" w:color="auto" w:frame="1"/>
        </w:rPr>
      </w:pPr>
      <w:r w:rsidRPr="001F1E15">
        <w:rPr>
          <w:rFonts w:cs="Arial"/>
          <w:b/>
          <w:bCs/>
          <w:szCs w:val="24"/>
          <w:u w:val="single"/>
          <w:bdr w:val="none" w:sz="0" w:space="0" w:color="auto" w:frame="1"/>
        </w:rPr>
        <w:lastRenderedPageBreak/>
        <w:t xml:space="preserve">4) Accountability of public services </w:t>
      </w:r>
    </w:p>
    <w:p w:rsidR="001F1E15" w:rsidRPr="001F1E15" w:rsidRDefault="001F1E15" w:rsidP="001F1E15">
      <w:pPr>
        <w:jc w:val="both"/>
        <w:rPr>
          <w:rFonts w:cs="Arial"/>
          <w:bCs/>
          <w:i/>
          <w:szCs w:val="24"/>
          <w:bdr w:val="none" w:sz="0" w:space="0" w:color="auto" w:frame="1"/>
        </w:rPr>
      </w:pPr>
    </w:p>
    <w:p w:rsidR="001F1E15" w:rsidRPr="001F1E15" w:rsidRDefault="001F1E15" w:rsidP="001F1E15">
      <w:pPr>
        <w:jc w:val="both"/>
        <w:rPr>
          <w:rFonts w:cs="Arial"/>
          <w:bCs/>
          <w:i/>
          <w:szCs w:val="24"/>
          <w:bdr w:val="none" w:sz="0" w:space="0" w:color="auto" w:frame="1"/>
        </w:rPr>
      </w:pPr>
      <w:r w:rsidRPr="001F1E15">
        <w:rPr>
          <w:rFonts w:cs="Arial"/>
          <w:b/>
          <w:bCs/>
          <w:i/>
          <w:szCs w:val="24"/>
          <w:bdr w:val="none" w:sz="0" w:space="0" w:color="auto" w:frame="1"/>
        </w:rPr>
        <w:t>Key ideas and actions from public engagement</w:t>
      </w:r>
    </w:p>
    <w:p w:rsidR="001F1E15" w:rsidRPr="001F1E15" w:rsidRDefault="001F1E15" w:rsidP="001F1E15">
      <w:pPr>
        <w:numPr>
          <w:ilvl w:val="0"/>
          <w:numId w:val="24"/>
        </w:numPr>
        <w:contextualSpacing/>
        <w:jc w:val="both"/>
        <w:rPr>
          <w:rFonts w:eastAsiaTheme="minorEastAsia" w:cs="Arial"/>
          <w:szCs w:val="24"/>
          <w:lang w:eastAsia="en-GB"/>
        </w:rPr>
      </w:pPr>
      <w:r w:rsidRPr="001F1E15">
        <w:rPr>
          <w:rFonts w:cs="Arial"/>
          <w:bCs/>
          <w:szCs w:val="24"/>
          <w:bdr w:val="none" w:sz="0" w:space="0" w:color="auto" w:frame="1"/>
        </w:rPr>
        <w:t xml:space="preserve">Accountability underpins much of the work around open government, we received a specific </w:t>
      </w:r>
      <w:r w:rsidRPr="001F1E15">
        <w:rPr>
          <w:rFonts w:eastAsiaTheme="minorEastAsia" w:cs="Arial"/>
          <w:szCs w:val="24"/>
          <w:lang w:eastAsia="en-GB"/>
        </w:rPr>
        <w:t xml:space="preserve">idea from the public to improve understanding and access to scrutiny bodies to make their work more effective and accessible. </w:t>
      </w:r>
    </w:p>
    <w:p w:rsidR="001F1E15" w:rsidRPr="001F1E15" w:rsidRDefault="001F1E15" w:rsidP="001F1E15">
      <w:pPr>
        <w:jc w:val="both"/>
        <w:rPr>
          <w:rFonts w:cs="Arial"/>
          <w:b/>
          <w:bCs/>
          <w:color w:val="222222"/>
          <w:szCs w:val="24"/>
          <w:bdr w:val="none" w:sz="0" w:space="0" w:color="auto" w:frame="1"/>
        </w:rPr>
      </w:pPr>
    </w:p>
    <w:p w:rsidR="001F1E15" w:rsidRPr="001F1E15" w:rsidRDefault="001F1E15" w:rsidP="001F1E15">
      <w:pPr>
        <w:jc w:val="both"/>
        <w:rPr>
          <w:rFonts w:cs="Arial"/>
          <w:bCs/>
          <w:color w:val="222222"/>
          <w:szCs w:val="24"/>
          <w:bdr w:val="none" w:sz="0" w:space="0" w:color="auto" w:frame="1"/>
        </w:rPr>
      </w:pPr>
      <w:r w:rsidRPr="001F1E15">
        <w:rPr>
          <w:rFonts w:cs="Arial"/>
          <w:b/>
          <w:bCs/>
          <w:i/>
          <w:iCs/>
          <w:szCs w:val="24"/>
          <w:bdr w:val="none" w:sz="0" w:space="0" w:color="auto" w:frame="1"/>
        </w:rPr>
        <w:t xml:space="preserve">Potential Actions within a single overall Accountability </w:t>
      </w:r>
      <w:r w:rsidRPr="001F1E15">
        <w:rPr>
          <w:rFonts w:cs="Arial"/>
          <w:b/>
          <w:bCs/>
          <w:i/>
          <w:color w:val="222222"/>
          <w:szCs w:val="24"/>
          <w:bdr w:val="none" w:sz="0" w:space="0" w:color="auto" w:frame="1"/>
        </w:rPr>
        <w:t xml:space="preserve">commitment: </w:t>
      </w:r>
    </w:p>
    <w:p w:rsidR="001F1E15" w:rsidRPr="001F1E15" w:rsidRDefault="001F1E15" w:rsidP="001F1E15">
      <w:pPr>
        <w:numPr>
          <w:ilvl w:val="0"/>
          <w:numId w:val="24"/>
        </w:numPr>
        <w:contextualSpacing/>
        <w:jc w:val="both"/>
        <w:rPr>
          <w:rFonts w:cs="Arial"/>
          <w:bCs/>
          <w:szCs w:val="24"/>
          <w:bdr w:val="none" w:sz="0" w:space="0" w:color="auto" w:frame="1"/>
        </w:rPr>
      </w:pPr>
      <w:r w:rsidRPr="001F1E15">
        <w:rPr>
          <w:rFonts w:eastAsiaTheme="minorEastAsia" w:cs="Arial"/>
          <w:szCs w:val="24"/>
          <w:lang w:eastAsia="en-GB"/>
        </w:rPr>
        <w:t xml:space="preserve">The scrutiny bodies including the Ombudsman, Information Commissioner, Care Inspectorate Audit Scotland are exploring the option of jointly owning a commitment to develop a more transparent approach to shaping, accessing and seeking redress against public services. Citizens Advice Scotland currently offering to own the commitment, working with the other organisations, they will ensure it is citizen facing. </w:t>
      </w:r>
    </w:p>
    <w:p w:rsidR="001F1E15" w:rsidRPr="001F1E15" w:rsidRDefault="001F1E15" w:rsidP="001F1E15">
      <w:pPr>
        <w:ind w:left="720"/>
        <w:contextualSpacing/>
        <w:jc w:val="both"/>
        <w:rPr>
          <w:rFonts w:cs="Arial"/>
          <w:bCs/>
          <w:szCs w:val="24"/>
          <w:bdr w:val="none" w:sz="0" w:space="0" w:color="auto" w:frame="1"/>
        </w:rPr>
      </w:pPr>
    </w:p>
    <w:p w:rsidR="001F1E15" w:rsidRPr="001F1E15" w:rsidRDefault="001F1E15" w:rsidP="001F1E15">
      <w:pPr>
        <w:jc w:val="both"/>
        <w:rPr>
          <w:rFonts w:eastAsiaTheme="minorEastAsia" w:cs="Arial"/>
          <w:kern w:val="24"/>
          <w:szCs w:val="24"/>
          <w:lang w:eastAsia="en-GB"/>
        </w:rPr>
      </w:pPr>
      <w:r w:rsidRPr="001F1E15">
        <w:rPr>
          <w:rFonts w:cs="Arial"/>
          <w:b/>
          <w:bCs/>
          <w:szCs w:val="24"/>
          <w:u w:val="single"/>
          <w:bdr w:val="none" w:sz="0" w:space="0" w:color="auto" w:frame="1"/>
        </w:rPr>
        <w:t>5) Understanding and influencing</w:t>
      </w:r>
      <w:r w:rsidRPr="001F1E15">
        <w:rPr>
          <w:rFonts w:cs="Arial"/>
          <w:bCs/>
          <w:i/>
          <w:szCs w:val="24"/>
          <w:bdr w:val="none" w:sz="0" w:space="0" w:color="auto" w:frame="1"/>
        </w:rPr>
        <w:t xml:space="preserve"> </w:t>
      </w:r>
    </w:p>
    <w:p w:rsidR="001F1E15" w:rsidRPr="001F1E15" w:rsidRDefault="001F1E15" w:rsidP="001F1E15">
      <w:pPr>
        <w:jc w:val="both"/>
        <w:rPr>
          <w:rFonts w:cs="Arial"/>
          <w:bCs/>
          <w:i/>
          <w:szCs w:val="24"/>
          <w:bdr w:val="none" w:sz="0" w:space="0" w:color="auto" w:frame="1"/>
        </w:rPr>
      </w:pPr>
    </w:p>
    <w:p w:rsidR="001F1E15" w:rsidRPr="001F1E15" w:rsidRDefault="001F1E15" w:rsidP="001F1E15">
      <w:pPr>
        <w:jc w:val="both"/>
        <w:rPr>
          <w:rFonts w:cs="Arial"/>
          <w:bCs/>
          <w:i/>
          <w:szCs w:val="24"/>
          <w:bdr w:val="none" w:sz="0" w:space="0" w:color="auto" w:frame="1"/>
        </w:rPr>
      </w:pPr>
      <w:r w:rsidRPr="001F1E15">
        <w:rPr>
          <w:rFonts w:cs="Arial"/>
          <w:b/>
          <w:bCs/>
          <w:i/>
          <w:szCs w:val="24"/>
          <w:bdr w:val="none" w:sz="0" w:space="0" w:color="auto" w:frame="1"/>
        </w:rPr>
        <w:t>Key ideas and actions from public engagement</w:t>
      </w:r>
    </w:p>
    <w:p w:rsidR="001F1E15" w:rsidRPr="001F1E15" w:rsidRDefault="001F1E15" w:rsidP="001F1E15">
      <w:pPr>
        <w:numPr>
          <w:ilvl w:val="0"/>
          <w:numId w:val="24"/>
        </w:numPr>
        <w:contextualSpacing/>
        <w:jc w:val="both"/>
        <w:rPr>
          <w:rFonts w:eastAsiaTheme="minorEastAsia" w:cs="Arial"/>
          <w:szCs w:val="24"/>
          <w:lang w:eastAsia="en-GB"/>
        </w:rPr>
      </w:pPr>
      <w:r w:rsidRPr="001F1E15">
        <w:rPr>
          <w:rFonts w:eastAsiaTheme="minorEastAsia" w:cs="Arial"/>
          <w:szCs w:val="24"/>
          <w:lang w:eastAsia="en-GB"/>
        </w:rPr>
        <w:t xml:space="preserve">This theme collates ideas around improving people’s understanding of how systems work and where they can best take part and influence. We heard ideas around education on democratic participation opportunities, but also through more informal routes. </w:t>
      </w:r>
    </w:p>
    <w:p w:rsidR="001F1E15" w:rsidRPr="001F1E15" w:rsidRDefault="001F1E15" w:rsidP="001F1E15">
      <w:pPr>
        <w:numPr>
          <w:ilvl w:val="0"/>
          <w:numId w:val="24"/>
        </w:numPr>
        <w:contextualSpacing/>
        <w:jc w:val="both"/>
        <w:rPr>
          <w:rFonts w:cs="Arial"/>
          <w:bCs/>
          <w:szCs w:val="24"/>
          <w:bdr w:val="none" w:sz="0" w:space="0" w:color="auto" w:frame="1"/>
        </w:rPr>
      </w:pPr>
      <w:proofErr w:type="spellStart"/>
      <w:r w:rsidRPr="001F1E15">
        <w:rPr>
          <w:rFonts w:cs="Arial"/>
          <w:b/>
          <w:bCs/>
          <w:szCs w:val="24"/>
          <w:bdr w:val="none" w:sz="0" w:space="0" w:color="auto" w:frame="1"/>
        </w:rPr>
        <w:t>Brexit</w:t>
      </w:r>
      <w:proofErr w:type="spellEnd"/>
      <w:r w:rsidRPr="001F1E15">
        <w:rPr>
          <w:rFonts w:cs="Arial"/>
          <w:b/>
          <w:bCs/>
          <w:szCs w:val="24"/>
          <w:bdr w:val="none" w:sz="0" w:space="0" w:color="auto" w:frame="1"/>
        </w:rPr>
        <w:t xml:space="preserve"> process should be more transparent and participative, publishing details of ongoing negotiations - raised by the civil society steering group members. </w:t>
      </w:r>
    </w:p>
    <w:p w:rsidR="001F1E15" w:rsidRPr="001F1E15" w:rsidRDefault="001F1E15" w:rsidP="001F1E15">
      <w:pPr>
        <w:ind w:left="720"/>
        <w:contextualSpacing/>
        <w:jc w:val="both"/>
        <w:rPr>
          <w:rFonts w:cs="Arial"/>
          <w:bCs/>
          <w:szCs w:val="24"/>
          <w:bdr w:val="none" w:sz="0" w:space="0" w:color="auto" w:frame="1"/>
        </w:rPr>
      </w:pPr>
    </w:p>
    <w:p w:rsidR="001F1E15" w:rsidRPr="001F1E15" w:rsidRDefault="001F1E15" w:rsidP="001F1E15">
      <w:pPr>
        <w:jc w:val="both"/>
        <w:rPr>
          <w:rFonts w:cs="Arial"/>
          <w:bCs/>
          <w:i/>
          <w:szCs w:val="24"/>
          <w:bdr w:val="none" w:sz="0" w:space="0" w:color="auto" w:frame="1"/>
        </w:rPr>
      </w:pPr>
      <w:r w:rsidRPr="001F1E15">
        <w:rPr>
          <w:rFonts w:cs="Arial"/>
          <w:b/>
          <w:bCs/>
          <w:i/>
          <w:szCs w:val="24"/>
          <w:bdr w:val="none" w:sz="0" w:space="0" w:color="auto" w:frame="1"/>
        </w:rPr>
        <w:t xml:space="preserve">Potential commitments: </w:t>
      </w:r>
    </w:p>
    <w:p w:rsidR="001F1E15" w:rsidRPr="001F1E15" w:rsidRDefault="001F1E15" w:rsidP="001F1E15">
      <w:pPr>
        <w:numPr>
          <w:ilvl w:val="0"/>
          <w:numId w:val="22"/>
        </w:numPr>
        <w:contextualSpacing/>
        <w:jc w:val="both"/>
        <w:rPr>
          <w:rFonts w:eastAsiaTheme="minorEastAsia" w:cs="Arial"/>
          <w:kern w:val="24"/>
          <w:szCs w:val="24"/>
          <w:lang w:eastAsia="en-GB"/>
        </w:rPr>
      </w:pPr>
      <w:r w:rsidRPr="001F1E15">
        <w:rPr>
          <w:rFonts w:eastAsiaTheme="minorEastAsia" w:cs="Arial"/>
          <w:kern w:val="24"/>
          <w:szCs w:val="24"/>
          <w:lang w:eastAsia="en-GB"/>
        </w:rPr>
        <w:t xml:space="preserve">An action to ensure Scottish Government is as transparent and open as possible on the emerging issues and information on </w:t>
      </w:r>
      <w:proofErr w:type="spellStart"/>
      <w:r w:rsidRPr="001F1E15">
        <w:rPr>
          <w:rFonts w:eastAsiaTheme="minorEastAsia" w:cs="Arial"/>
          <w:kern w:val="24"/>
          <w:szCs w:val="24"/>
          <w:lang w:eastAsia="en-GB"/>
        </w:rPr>
        <w:t>Brexit</w:t>
      </w:r>
      <w:proofErr w:type="spellEnd"/>
      <w:r w:rsidRPr="001F1E15">
        <w:rPr>
          <w:rFonts w:eastAsiaTheme="minorEastAsia" w:cs="Arial"/>
          <w:kern w:val="24"/>
          <w:szCs w:val="24"/>
          <w:lang w:eastAsia="en-GB"/>
        </w:rPr>
        <w:t xml:space="preserve">, setting out to share information timeously with the public and maintaining transparency around </w:t>
      </w:r>
      <w:proofErr w:type="spellStart"/>
      <w:r w:rsidRPr="001F1E15">
        <w:rPr>
          <w:rFonts w:eastAsiaTheme="minorEastAsia" w:cs="Arial"/>
          <w:kern w:val="24"/>
          <w:szCs w:val="24"/>
          <w:lang w:eastAsia="en-GB"/>
        </w:rPr>
        <w:t>Brexit</w:t>
      </w:r>
      <w:proofErr w:type="spellEnd"/>
      <w:r w:rsidRPr="001F1E15">
        <w:rPr>
          <w:rFonts w:eastAsiaTheme="minorEastAsia" w:cs="Arial"/>
          <w:kern w:val="24"/>
          <w:szCs w:val="24"/>
          <w:lang w:eastAsia="en-GB"/>
        </w:rPr>
        <w:t>.</w:t>
      </w:r>
    </w:p>
    <w:p w:rsidR="001F1E15" w:rsidRPr="001F1E15" w:rsidRDefault="001F1E15" w:rsidP="001F1E15">
      <w:pPr>
        <w:numPr>
          <w:ilvl w:val="0"/>
          <w:numId w:val="22"/>
        </w:numPr>
        <w:contextualSpacing/>
        <w:jc w:val="both"/>
        <w:rPr>
          <w:rFonts w:eastAsiaTheme="minorEastAsia" w:cs="Arial"/>
          <w:kern w:val="24"/>
          <w:szCs w:val="24"/>
          <w:lang w:eastAsia="en-GB"/>
        </w:rPr>
      </w:pPr>
      <w:r w:rsidRPr="001F1E15">
        <w:rPr>
          <w:rFonts w:eastAsiaTheme="minorEastAsia" w:cs="Arial"/>
          <w:kern w:val="24"/>
          <w:szCs w:val="24"/>
          <w:lang w:eastAsia="en-GB"/>
        </w:rPr>
        <w:t xml:space="preserve">In addition this will include a commitment to public dialogue and discussion on issues, to ensure Scottish Government hears and can act on the concerns of people in Scotland. </w:t>
      </w:r>
    </w:p>
    <w:p w:rsidR="001F1E15" w:rsidRPr="001F1E15" w:rsidRDefault="001F1E15" w:rsidP="001F1E15">
      <w:pPr>
        <w:spacing w:after="96"/>
        <w:ind w:left="720"/>
        <w:outlineLvl w:val="4"/>
        <w:rPr>
          <w:rFonts w:cs="Arial"/>
          <w:bCs/>
          <w:iCs/>
          <w:szCs w:val="24"/>
          <w:lang w:eastAsia="en-GB"/>
        </w:rPr>
      </w:pPr>
      <w:r w:rsidRPr="001F1E15">
        <w:rPr>
          <w:rFonts w:cs="Arial"/>
          <w:bCs/>
          <w:iCs/>
          <w:szCs w:val="24"/>
          <w:lang w:eastAsia="en-GB"/>
        </w:rPr>
        <w:t xml:space="preserve">  </w:t>
      </w:r>
    </w:p>
    <w:p w:rsidR="001F1E15" w:rsidRPr="001F1E15" w:rsidRDefault="001F1E15" w:rsidP="001F1E15">
      <w:pPr>
        <w:jc w:val="both"/>
        <w:rPr>
          <w:rFonts w:cs="Arial"/>
          <w:b/>
          <w:bCs/>
          <w:color w:val="222222"/>
          <w:szCs w:val="24"/>
          <w:bdr w:val="none" w:sz="0" w:space="0" w:color="auto" w:frame="1"/>
        </w:rPr>
      </w:pPr>
      <w:r w:rsidRPr="001F1E15">
        <w:rPr>
          <w:rFonts w:cs="Arial"/>
          <w:b/>
          <w:bCs/>
          <w:color w:val="222222"/>
          <w:szCs w:val="24"/>
          <w:bdr w:val="none" w:sz="0" w:space="0" w:color="auto" w:frame="1"/>
        </w:rPr>
        <w:t xml:space="preserve">We would welcome views and comments on the questions/challenges above and circulate comments via email ahead of the meeting or come prepared to discuss. </w:t>
      </w:r>
    </w:p>
    <w:p w:rsidR="001F1E15" w:rsidRPr="001F1E15" w:rsidRDefault="001F1E15" w:rsidP="001F1E15">
      <w:pPr>
        <w:jc w:val="both"/>
        <w:rPr>
          <w:rFonts w:cs="Arial"/>
          <w:b/>
          <w:bCs/>
          <w:color w:val="222222"/>
          <w:szCs w:val="24"/>
          <w:bdr w:val="none" w:sz="0" w:space="0" w:color="auto" w:frame="1"/>
        </w:rPr>
      </w:pPr>
    </w:p>
    <w:p w:rsidR="001F1E15" w:rsidRPr="001F1E15" w:rsidRDefault="001F1E15" w:rsidP="001F1E15">
      <w:pPr>
        <w:jc w:val="both"/>
        <w:rPr>
          <w:rFonts w:cs="Arial"/>
          <w:b/>
          <w:bCs/>
          <w:color w:val="222222"/>
          <w:szCs w:val="24"/>
          <w:bdr w:val="none" w:sz="0" w:space="0" w:color="auto" w:frame="1"/>
        </w:rPr>
      </w:pPr>
      <w:r w:rsidRPr="001F1E15">
        <w:rPr>
          <w:rFonts w:cs="Arial"/>
          <w:b/>
          <w:bCs/>
          <w:color w:val="222222"/>
          <w:szCs w:val="24"/>
          <w:bdr w:val="none" w:sz="0" w:space="0" w:color="auto" w:frame="1"/>
        </w:rPr>
        <w:t xml:space="preserve">END </w:t>
      </w:r>
    </w:p>
    <w:p w:rsidR="001F1E15" w:rsidRPr="001F1E15" w:rsidRDefault="001F1E15" w:rsidP="001F1E15">
      <w:pPr>
        <w:jc w:val="both"/>
        <w:rPr>
          <w:rFonts w:cs="Arial"/>
          <w:b/>
          <w:bCs/>
          <w:color w:val="222222"/>
          <w:szCs w:val="24"/>
          <w:bdr w:val="none" w:sz="0" w:space="0" w:color="auto" w:frame="1"/>
        </w:rPr>
      </w:pPr>
    </w:p>
    <w:p w:rsidR="001F1E15" w:rsidRPr="001F1E15" w:rsidRDefault="001F1E15" w:rsidP="001F1E15">
      <w:pPr>
        <w:jc w:val="both"/>
        <w:rPr>
          <w:rFonts w:cs="Arial"/>
          <w:bCs/>
          <w:color w:val="222222"/>
          <w:szCs w:val="24"/>
          <w:bdr w:val="none" w:sz="0" w:space="0" w:color="auto" w:frame="1"/>
        </w:rPr>
      </w:pPr>
      <w:r w:rsidRPr="001F1E15">
        <w:rPr>
          <w:rFonts w:cs="Arial"/>
          <w:b/>
          <w:bCs/>
          <w:color w:val="222222"/>
          <w:szCs w:val="24"/>
          <w:bdr w:val="none" w:sz="0" w:space="0" w:color="auto" w:frame="1"/>
        </w:rPr>
        <w:t>Niamh Webster, Open Government Team, Ingage</w:t>
      </w:r>
    </w:p>
    <w:p w:rsidR="001F1E15" w:rsidRPr="001F1E15" w:rsidRDefault="001F1E15" w:rsidP="001F1E15">
      <w:pPr>
        <w:jc w:val="both"/>
        <w:rPr>
          <w:rFonts w:cs="Arial"/>
          <w:bCs/>
          <w:color w:val="222222"/>
          <w:szCs w:val="24"/>
          <w:bdr w:val="none" w:sz="0" w:space="0" w:color="auto" w:frame="1"/>
        </w:rPr>
      </w:pPr>
      <w:r w:rsidRPr="001F1E15">
        <w:rPr>
          <w:rFonts w:cs="Arial"/>
          <w:bCs/>
          <w:color w:val="222222"/>
          <w:szCs w:val="24"/>
          <w:bdr w:val="none" w:sz="0" w:space="0" w:color="auto" w:frame="1"/>
        </w:rPr>
        <w:t>0131 244 0808</w:t>
      </w:r>
    </w:p>
    <w:p w:rsidR="001F1E15" w:rsidRPr="001F1E15" w:rsidRDefault="001F1E15" w:rsidP="001F1E15">
      <w:pPr>
        <w:jc w:val="both"/>
        <w:rPr>
          <w:rFonts w:cs="Arial"/>
          <w:bCs/>
          <w:color w:val="222222"/>
          <w:szCs w:val="24"/>
          <w:bdr w:val="none" w:sz="0" w:space="0" w:color="auto" w:frame="1"/>
        </w:rPr>
      </w:pPr>
      <w:r w:rsidRPr="001F1E15">
        <w:rPr>
          <w:rFonts w:cs="Arial"/>
          <w:bCs/>
          <w:color w:val="222222"/>
          <w:szCs w:val="24"/>
          <w:bdr w:val="none" w:sz="0" w:space="0" w:color="auto" w:frame="1"/>
        </w:rPr>
        <w:t xml:space="preserve">September 2018 </w:t>
      </w:r>
    </w:p>
    <w:sectPr w:rsidR="001F1E15" w:rsidRPr="001F1E15" w:rsidSect="007D5DF4">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285" w:rsidRDefault="007E7285" w:rsidP="009463D2">
      <w:r>
        <w:separator/>
      </w:r>
    </w:p>
  </w:endnote>
  <w:endnote w:type="continuationSeparator" w:id="0">
    <w:p w:rsidR="007E7285" w:rsidRDefault="007E7285" w:rsidP="0094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DF4" w:rsidRDefault="007D5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281929"/>
      <w:docPartObj>
        <w:docPartGallery w:val="Page Numbers (Bottom of Page)"/>
        <w:docPartUnique/>
      </w:docPartObj>
    </w:sdtPr>
    <w:sdtEndPr>
      <w:rPr>
        <w:noProof/>
      </w:rPr>
    </w:sdtEndPr>
    <w:sdtContent>
      <w:p w:rsidR="007E7285" w:rsidRDefault="007E7285">
        <w:pPr>
          <w:pStyle w:val="Footer"/>
          <w:jc w:val="right"/>
        </w:pPr>
        <w:r>
          <w:fldChar w:fldCharType="begin"/>
        </w:r>
        <w:r>
          <w:instrText xml:space="preserve"> PAGE   \* MERGEFORMAT </w:instrText>
        </w:r>
        <w:r>
          <w:fldChar w:fldCharType="separate"/>
        </w:r>
        <w:r w:rsidR="007315CA">
          <w:rPr>
            <w:noProof/>
          </w:rPr>
          <w:t>8</w:t>
        </w:r>
        <w:r>
          <w:rPr>
            <w:noProof/>
          </w:rPr>
          <w:fldChar w:fldCharType="end"/>
        </w:r>
      </w:p>
    </w:sdtContent>
  </w:sdt>
  <w:p w:rsidR="007E7285" w:rsidRDefault="007E7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DF4" w:rsidRDefault="007D5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285" w:rsidRDefault="007E7285" w:rsidP="009463D2">
      <w:r>
        <w:separator/>
      </w:r>
    </w:p>
  </w:footnote>
  <w:footnote w:type="continuationSeparator" w:id="0">
    <w:p w:rsidR="007E7285" w:rsidRDefault="007E7285" w:rsidP="00946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DF4" w:rsidRDefault="007D5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285" w:rsidRDefault="007E7285" w:rsidP="001F1E1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285" w:rsidRDefault="007E7285" w:rsidP="001F1E15">
    <w:pPr>
      <w:pStyle w:val="Header"/>
      <w:jc w:val="center"/>
    </w:pPr>
    <w:r w:rsidRPr="00903F3A">
      <w:rPr>
        <w:noProof/>
        <w:lang w:eastAsia="en-GB"/>
      </w:rPr>
      <w:drawing>
        <wp:inline distT="0" distB="0" distL="0" distR="0" wp14:anchorId="505F67F3" wp14:editId="7723B88E">
          <wp:extent cx="616120" cy="538078"/>
          <wp:effectExtent l="0" t="0" r="0" b="0"/>
          <wp:docPr id="2" name="Picture 2" descr="H:\Joy division\OG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Joy division\OG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287" cy="546083"/>
                  </a:xfrm>
                  <a:prstGeom prst="rect">
                    <a:avLst/>
                  </a:prstGeom>
                  <a:noFill/>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962E67"/>
    <w:multiLevelType w:val="hybridMultilevel"/>
    <w:tmpl w:val="7D7E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93264"/>
    <w:multiLevelType w:val="hybridMultilevel"/>
    <w:tmpl w:val="C094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004FD"/>
    <w:multiLevelType w:val="hybridMultilevel"/>
    <w:tmpl w:val="2B7EE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896DA1"/>
    <w:multiLevelType w:val="hybridMultilevel"/>
    <w:tmpl w:val="38F8FD2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91996"/>
    <w:multiLevelType w:val="hybridMultilevel"/>
    <w:tmpl w:val="6DE2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8280F"/>
    <w:multiLevelType w:val="hybridMultilevel"/>
    <w:tmpl w:val="11E6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06BE8"/>
    <w:multiLevelType w:val="hybridMultilevel"/>
    <w:tmpl w:val="08CC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463B6"/>
    <w:multiLevelType w:val="hybridMultilevel"/>
    <w:tmpl w:val="F5B2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54088"/>
    <w:multiLevelType w:val="hybridMultilevel"/>
    <w:tmpl w:val="E214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31763"/>
    <w:multiLevelType w:val="hybridMultilevel"/>
    <w:tmpl w:val="CA0E0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881A1C"/>
    <w:multiLevelType w:val="hybridMultilevel"/>
    <w:tmpl w:val="E4B4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D3C74"/>
    <w:multiLevelType w:val="hybridMultilevel"/>
    <w:tmpl w:val="E1D2B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0F15A2"/>
    <w:multiLevelType w:val="hybridMultilevel"/>
    <w:tmpl w:val="3EC8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C6529"/>
    <w:multiLevelType w:val="hybridMultilevel"/>
    <w:tmpl w:val="3EB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30F55"/>
    <w:multiLevelType w:val="hybridMultilevel"/>
    <w:tmpl w:val="A246E4D2"/>
    <w:lvl w:ilvl="0" w:tplc="2E1674C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681E269E"/>
    <w:multiLevelType w:val="hybridMultilevel"/>
    <w:tmpl w:val="66D2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706A3E"/>
    <w:multiLevelType w:val="hybridMultilevel"/>
    <w:tmpl w:val="4CB4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F1F2F"/>
    <w:multiLevelType w:val="hybridMultilevel"/>
    <w:tmpl w:val="664A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8580C"/>
    <w:multiLevelType w:val="hybridMultilevel"/>
    <w:tmpl w:val="548E2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0"/>
  </w:num>
  <w:num w:numId="4">
    <w:abstractNumId w:val="0"/>
  </w:num>
  <w:num w:numId="5">
    <w:abstractNumId w:val="16"/>
  </w:num>
  <w:num w:numId="6">
    <w:abstractNumId w:val="0"/>
  </w:num>
  <w:num w:numId="7">
    <w:abstractNumId w:val="10"/>
  </w:num>
  <w:num w:numId="8">
    <w:abstractNumId w:val="10"/>
  </w:num>
  <w:num w:numId="9">
    <w:abstractNumId w:val="7"/>
  </w:num>
  <w:num w:numId="10">
    <w:abstractNumId w:val="8"/>
  </w:num>
  <w:num w:numId="11">
    <w:abstractNumId w:val="9"/>
  </w:num>
  <w:num w:numId="12">
    <w:abstractNumId w:val="19"/>
  </w:num>
  <w:num w:numId="13">
    <w:abstractNumId w:val="12"/>
  </w:num>
  <w:num w:numId="14">
    <w:abstractNumId w:val="3"/>
  </w:num>
  <w:num w:numId="15">
    <w:abstractNumId w:val="2"/>
  </w:num>
  <w:num w:numId="16">
    <w:abstractNumId w:val="17"/>
  </w:num>
  <w:num w:numId="17">
    <w:abstractNumId w:val="6"/>
  </w:num>
  <w:num w:numId="18">
    <w:abstractNumId w:val="18"/>
  </w:num>
  <w:num w:numId="19">
    <w:abstractNumId w:val="15"/>
  </w:num>
  <w:num w:numId="20">
    <w:abstractNumId w:val="14"/>
  </w:num>
  <w:num w:numId="21">
    <w:abstractNumId w:val="11"/>
  </w:num>
  <w:num w:numId="22">
    <w:abstractNumId w:val="4"/>
  </w:num>
  <w:num w:numId="23">
    <w:abstractNumId w:val="5"/>
  </w:num>
  <w:num w:numId="24">
    <w:abstractNumId w:val="20"/>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34"/>
    <w:rsid w:val="00001334"/>
    <w:rsid w:val="00007339"/>
    <w:rsid w:val="00027C27"/>
    <w:rsid w:val="00041A6E"/>
    <w:rsid w:val="000C0CF4"/>
    <w:rsid w:val="0010721C"/>
    <w:rsid w:val="00156951"/>
    <w:rsid w:val="00190207"/>
    <w:rsid w:val="001E0219"/>
    <w:rsid w:val="001F1E15"/>
    <w:rsid w:val="00225F46"/>
    <w:rsid w:val="00246570"/>
    <w:rsid w:val="00281579"/>
    <w:rsid w:val="00306C61"/>
    <w:rsid w:val="00320DF4"/>
    <w:rsid w:val="0037582B"/>
    <w:rsid w:val="003B7F4D"/>
    <w:rsid w:val="004232B6"/>
    <w:rsid w:val="004414DD"/>
    <w:rsid w:val="005242A0"/>
    <w:rsid w:val="00575EDA"/>
    <w:rsid w:val="005B3893"/>
    <w:rsid w:val="00614A4E"/>
    <w:rsid w:val="00667FF4"/>
    <w:rsid w:val="00696397"/>
    <w:rsid w:val="007315CA"/>
    <w:rsid w:val="007A20D6"/>
    <w:rsid w:val="007A49B1"/>
    <w:rsid w:val="007D5DF4"/>
    <w:rsid w:val="007E7285"/>
    <w:rsid w:val="00826C2C"/>
    <w:rsid w:val="00857548"/>
    <w:rsid w:val="00890F25"/>
    <w:rsid w:val="008A1CE8"/>
    <w:rsid w:val="009463D2"/>
    <w:rsid w:val="009B7615"/>
    <w:rsid w:val="00A17A3C"/>
    <w:rsid w:val="00B51BDC"/>
    <w:rsid w:val="00B561C0"/>
    <w:rsid w:val="00B773CE"/>
    <w:rsid w:val="00BD4EEB"/>
    <w:rsid w:val="00BF2F76"/>
    <w:rsid w:val="00C91823"/>
    <w:rsid w:val="00D008AB"/>
    <w:rsid w:val="00D12C3A"/>
    <w:rsid w:val="00D55E4E"/>
    <w:rsid w:val="00D73FBA"/>
    <w:rsid w:val="00D80D11"/>
    <w:rsid w:val="00D85F63"/>
    <w:rsid w:val="00E823E3"/>
    <w:rsid w:val="00F20BD7"/>
    <w:rsid w:val="00F427C1"/>
    <w:rsid w:val="00F7584C"/>
    <w:rsid w:val="00FA4BC1"/>
    <w:rsid w:val="00FD0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2139"/>
  <w15:chartTrackingRefBased/>
  <w15:docId w15:val="{9697CE77-ED77-4C61-8908-F3755DF8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614A4E"/>
    <w:pPr>
      <w:spacing w:after="160" w:line="252" w:lineRule="auto"/>
      <w:ind w:left="720"/>
      <w:contextualSpacing/>
    </w:pPr>
    <w:rPr>
      <w:rFonts w:ascii="Calibri" w:eastAsiaTheme="minorHAnsi" w:hAnsi="Calibri" w:cs="Calibri"/>
      <w:sz w:val="22"/>
      <w:szCs w:val="22"/>
    </w:rPr>
  </w:style>
  <w:style w:type="table" w:styleId="TableGrid">
    <w:name w:val="Table Grid"/>
    <w:basedOn w:val="TableNormal"/>
    <w:uiPriority w:val="39"/>
    <w:rsid w:val="001F1E1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F1E1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F1E15"/>
    <w:rPr>
      <w:rFonts w:ascii="Calibri" w:eastAsiaTheme="minorHAnsi" w:hAnsi="Calibri"/>
      <w:szCs w:val="21"/>
    </w:rPr>
  </w:style>
  <w:style w:type="paragraph" w:styleId="NormalWeb">
    <w:name w:val="Normal (Web)"/>
    <w:basedOn w:val="Normal"/>
    <w:uiPriority w:val="99"/>
    <w:unhideWhenUsed/>
    <w:rsid w:val="001F1E15"/>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65017">
      <w:bodyDiv w:val="1"/>
      <w:marLeft w:val="0"/>
      <w:marRight w:val="0"/>
      <w:marTop w:val="0"/>
      <w:marBottom w:val="0"/>
      <w:divBdr>
        <w:top w:val="none" w:sz="0" w:space="0" w:color="auto"/>
        <w:left w:val="none" w:sz="0" w:space="0" w:color="auto"/>
        <w:bottom w:val="none" w:sz="0" w:space="0" w:color="auto"/>
        <w:right w:val="none" w:sz="0" w:space="0" w:color="auto"/>
      </w:divBdr>
    </w:div>
    <w:div w:id="547034499">
      <w:bodyDiv w:val="1"/>
      <w:marLeft w:val="0"/>
      <w:marRight w:val="0"/>
      <w:marTop w:val="0"/>
      <w:marBottom w:val="0"/>
      <w:divBdr>
        <w:top w:val="none" w:sz="0" w:space="0" w:color="auto"/>
        <w:left w:val="none" w:sz="0" w:space="0" w:color="auto"/>
        <w:bottom w:val="none" w:sz="0" w:space="0" w:color="auto"/>
        <w:right w:val="none" w:sz="0" w:space="0" w:color="auto"/>
      </w:divBdr>
    </w:div>
    <w:div w:id="1083920092">
      <w:bodyDiv w:val="1"/>
      <w:marLeft w:val="0"/>
      <w:marRight w:val="0"/>
      <w:marTop w:val="0"/>
      <w:marBottom w:val="0"/>
      <w:divBdr>
        <w:top w:val="none" w:sz="0" w:space="0" w:color="auto"/>
        <w:left w:val="none" w:sz="0" w:space="0" w:color="auto"/>
        <w:bottom w:val="none" w:sz="0" w:space="0" w:color="auto"/>
        <w:right w:val="none" w:sz="0" w:space="0" w:color="auto"/>
      </w:divBdr>
    </w:div>
    <w:div w:id="1309433433">
      <w:bodyDiv w:val="1"/>
      <w:marLeft w:val="0"/>
      <w:marRight w:val="0"/>
      <w:marTop w:val="0"/>
      <w:marBottom w:val="0"/>
      <w:divBdr>
        <w:top w:val="none" w:sz="0" w:space="0" w:color="auto"/>
        <w:left w:val="none" w:sz="0" w:space="0" w:color="auto"/>
        <w:bottom w:val="none" w:sz="0" w:space="0" w:color="auto"/>
        <w:right w:val="none" w:sz="0" w:space="0" w:color="auto"/>
      </w:divBdr>
    </w:div>
    <w:div w:id="1343315726">
      <w:bodyDiv w:val="1"/>
      <w:marLeft w:val="0"/>
      <w:marRight w:val="0"/>
      <w:marTop w:val="0"/>
      <w:marBottom w:val="0"/>
      <w:divBdr>
        <w:top w:val="none" w:sz="0" w:space="0" w:color="auto"/>
        <w:left w:val="none" w:sz="0" w:space="0" w:color="auto"/>
        <w:bottom w:val="none" w:sz="0" w:space="0" w:color="auto"/>
        <w:right w:val="none" w:sz="0" w:space="0" w:color="auto"/>
      </w:divBdr>
    </w:div>
    <w:div w:id="153735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pengovpioneers.miraheze.org/wiki/2018-20_OpenGov_Content_Planning" TargetMode="External"/><Relationship Id="rId4" Type="http://schemas.openxmlformats.org/officeDocument/2006/relationships/settings" Target="settings.xml"/><Relationship Id="rId9" Type="http://schemas.openxmlformats.org/officeDocument/2006/relationships/hyperlink" Target="https://blogs.gov.scot/open-government-partnership/2018/09/10/what-we-heard-repor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87602-6334-44AE-9D49-F457457E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14</Pages>
  <Words>4231</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N (Niamh)</dc:creator>
  <cp:keywords/>
  <dc:description/>
  <cp:lastModifiedBy>Webster N (Niamh)</cp:lastModifiedBy>
  <cp:revision>17</cp:revision>
  <dcterms:created xsi:type="dcterms:W3CDTF">2018-10-04T15:09:00Z</dcterms:created>
  <dcterms:modified xsi:type="dcterms:W3CDTF">2018-10-12T09:19:00Z</dcterms:modified>
</cp:coreProperties>
</file>